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line="315" w:lineRule="atLeast"/>
        <w:ind w:left="0" w:right="0" w:firstLine="315"/>
        <w:rPr>
          <w:rFonts w:ascii="sans-serif" w:hAnsi="sans-serif" w:eastAsia="sans-serif" w:cs="sans-serif"/>
          <w:b w:val="0"/>
          <w:i w:val="0"/>
          <w:caps w:val="0"/>
          <w:color w:val="000000"/>
          <w:spacing w:val="0"/>
          <w:sz w:val="21"/>
          <w:szCs w:val="21"/>
        </w:rPr>
      </w:pPr>
      <w:r>
        <w:rPr>
          <w:rStyle w:val="4"/>
          <w:rFonts w:hint="eastAsia" w:ascii="宋体" w:hAnsi="宋体" w:eastAsia="宋体" w:cs="宋体"/>
          <w:i w:val="0"/>
          <w:caps w:val="0"/>
          <w:color w:val="000000"/>
          <w:spacing w:val="0"/>
          <w:sz w:val="24"/>
          <w:szCs w:val="24"/>
          <w:shd w:val="clear" w:fill="FFFFFF"/>
        </w:rPr>
        <w:t>报名要求及地点</w:t>
      </w:r>
      <w:r>
        <w:rPr>
          <w:rStyle w:val="4"/>
          <w:rFonts w:hint="eastAsia" w:ascii="宋体" w:hAnsi="宋体" w:eastAsia="宋体" w:cs="宋体"/>
          <w:i w:val="0"/>
          <w:caps w:val="0"/>
          <w:color w:val="000000"/>
          <w:spacing w:val="0"/>
          <w:sz w:val="24"/>
          <w:szCs w:val="24"/>
          <w:shd w:val="clear" w:fill="FFFFFF"/>
        </w:rPr>
        <w:br w:type="textWrapping"/>
      </w:r>
      <w:r>
        <w:rPr>
          <w:rStyle w:val="4"/>
          <w:rFonts w:hint="eastAsia" w:ascii="宋体" w:hAnsi="宋体" w:eastAsia="宋体" w:cs="宋体"/>
          <w:i w:val="0"/>
          <w:caps w:val="0"/>
          <w:color w:val="000000"/>
          <w:spacing w:val="0"/>
          <w:sz w:val="24"/>
          <w:szCs w:val="24"/>
          <w:shd w:val="clear" w:fill="FFFFFF"/>
        </w:rPr>
        <w:t>  </w:t>
      </w:r>
      <w:r>
        <w:rPr>
          <w:rFonts w:ascii="仿宋_GB2312" w:hAnsi="sans-serif" w:eastAsia="仿宋_GB2312" w:cs="仿宋_GB2312"/>
          <w:b w:val="0"/>
          <w:i w:val="0"/>
          <w:caps w:val="0"/>
          <w:color w:val="000000"/>
          <w:spacing w:val="0"/>
          <w:sz w:val="24"/>
          <w:szCs w:val="24"/>
          <w:shd w:val="clear" w:fill="FFFFFF"/>
        </w:rPr>
        <w:t>报名参测人须携带本人身份证、一张一寸近期免冠照片到户口或工作单位所在地的县市区测试点办理报名手续。</w:t>
      </w:r>
    </w:p>
    <w:tbl>
      <w:tblPr>
        <w:tblW w:w="8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260"/>
        <w:gridCol w:w="3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42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各县市区普通话培训测试机构</w:t>
            </w:r>
          </w:p>
        </w:tc>
        <w:tc>
          <w:tcPr>
            <w:tcW w:w="39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武陵区教师进修学校</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7233531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鼎城区教师进修学校</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7397001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汉寿县教师培训中心</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2330191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桃源县教师进修学校</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6668213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临澧县教师进修学校</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5890330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石门县教师进修学校</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5330372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澧县教师进修学校</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3245332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津市教师进修学校</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4239504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安乡县教师进修学校</w:t>
            </w:r>
          </w:p>
        </w:tc>
        <w:tc>
          <w:tcPr>
            <w:tcW w:w="3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_GB2312" w:hAnsi="sans-serif" w:eastAsia="仿宋_GB2312" w:cs="仿宋_GB2312"/>
                <w:caps w:val="0"/>
                <w:color w:val="000000"/>
                <w:spacing w:val="0"/>
                <w:sz w:val="24"/>
                <w:szCs w:val="24"/>
                <w:bdr w:val="none" w:color="auto" w:sz="0" w:space="0"/>
              </w:rPr>
              <w:t>4324910</w:t>
            </w:r>
          </w:p>
        </w:tc>
      </w:tr>
    </w:tbl>
    <w:p>
      <w:pPr>
        <w:pStyle w:val="2"/>
        <w:keepNext w:val="0"/>
        <w:keepLines w:val="0"/>
        <w:widowControl/>
        <w:suppressLineNumbers w:val="0"/>
        <w:shd w:val="clear" w:fill="FFFFFF"/>
        <w:spacing w:before="75" w:beforeAutospacing="0" w:after="75" w:afterAutospacing="0" w:line="336" w:lineRule="atLeast"/>
        <w:ind w:left="0" w:right="0" w:firstLine="0"/>
        <w:rPr>
          <w:rFonts w:hint="default" w:ascii="sans-serif" w:hAnsi="sans-serif" w:eastAsia="sans-serif" w:cs="sans-serif"/>
          <w:b w:val="0"/>
          <w:i w:val="0"/>
          <w:caps w:val="0"/>
          <w:color w:val="000000"/>
          <w:spacing w:val="0"/>
          <w:sz w:val="21"/>
          <w:szCs w:val="21"/>
        </w:rPr>
      </w:pPr>
      <w:bookmarkStart w:id="0" w:name="_GoBack"/>
      <w:bookmarkEnd w:id="0"/>
      <w:r>
        <w:rPr>
          <w:rStyle w:val="4"/>
          <w:rFonts w:hint="eastAsia" w:ascii="宋体" w:hAnsi="宋体" w:eastAsia="宋体" w:cs="宋体"/>
          <w:i w:val="0"/>
          <w:caps w:val="0"/>
          <w:color w:val="000000"/>
          <w:spacing w:val="0"/>
          <w:sz w:val="24"/>
          <w:szCs w:val="24"/>
          <w:shd w:val="clear" w:fill="FFFFFF"/>
        </w:rPr>
        <w:t>培训测试收费</w:t>
      </w:r>
    </w:p>
    <w:p>
      <w:pPr>
        <w:pStyle w:val="2"/>
        <w:keepNext w:val="0"/>
        <w:keepLines w:val="0"/>
        <w:widowControl/>
        <w:suppressLineNumbers w:val="0"/>
        <w:shd w:val="clear" w:fill="FFFFFF"/>
        <w:spacing w:before="75" w:beforeAutospacing="0" w:after="75" w:afterAutospacing="0" w:line="435" w:lineRule="atLeast"/>
        <w:ind w:left="0" w:right="0" w:firstLine="480"/>
        <w:rPr>
          <w:rFonts w:hint="default" w:ascii="sans-serif" w:hAnsi="sans-serif" w:eastAsia="sans-serif" w:cs="sans-serif"/>
          <w:b w:val="0"/>
          <w:i w:val="0"/>
          <w:caps w:val="0"/>
          <w:color w:val="000000"/>
          <w:spacing w:val="0"/>
          <w:sz w:val="21"/>
          <w:szCs w:val="21"/>
        </w:rPr>
      </w:pPr>
      <w:r>
        <w:rPr>
          <w:rFonts w:hint="default" w:ascii="仿宋_GB2312" w:hAnsi="sans-serif" w:eastAsia="仿宋_GB2312" w:cs="仿宋_GB2312"/>
          <w:b w:val="0"/>
          <w:i w:val="0"/>
          <w:caps w:val="0"/>
          <w:color w:val="000000"/>
          <w:spacing w:val="0"/>
          <w:sz w:val="24"/>
          <w:szCs w:val="24"/>
          <w:shd w:val="clear" w:fill="FFFFFF"/>
        </w:rPr>
        <w:t>根据省物价局《湖南省物价局关于规范普通话培训测试收费有关事项的批复》（湘价函2012〕124号）文件规定，普通话水平测试前培训300元/人·期；计算机辅助普通话水平等级测试流程和操作培训30元/人·期；大中专在校学生测试费35元/人·次；其他人员（教师、公务员、导游员等社会其他行业人员）60元/人·次；报名费5元/人·次。任何单位和个人都不得擅自提高标准收费。</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165"/>
        <w:gridCol w:w="288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黑体" w:hAnsi="宋体" w:eastAsia="黑体" w:cs="黑体"/>
                <w:caps w:val="0"/>
                <w:color w:val="000000"/>
                <w:spacing w:val="0"/>
                <w:sz w:val="24"/>
                <w:szCs w:val="24"/>
                <w:bdr w:val="none" w:color="auto" w:sz="0" w:space="0"/>
              </w:rPr>
              <w:t>测试时间</w:t>
            </w:r>
          </w:p>
        </w:tc>
        <w:tc>
          <w:tcPr>
            <w:tcW w:w="28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黑体" w:hAnsi="宋体" w:eastAsia="黑体" w:cs="黑体"/>
                <w:caps w:val="0"/>
                <w:color w:val="000000"/>
                <w:spacing w:val="0"/>
                <w:sz w:val="24"/>
                <w:szCs w:val="24"/>
                <w:bdr w:val="none" w:color="auto" w:sz="0" w:space="0"/>
              </w:rPr>
              <w:t>测试点</w:t>
            </w:r>
          </w:p>
        </w:tc>
        <w:tc>
          <w:tcPr>
            <w:tcW w:w="24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黑体" w:hAnsi="宋体" w:eastAsia="黑体" w:cs="黑体"/>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3月28-29日（星期二、三）</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湘北职业中专</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3月30日（星期四）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鼎城区教师进修学校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面向鼎城区考生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3月31日（星期五）</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武陵区教师进修学校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面向武陵区考生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4月6日（星期四）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安乡县教师进修学校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面向安乡县考生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4月10-11日（星期一、二）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安乡职业中专</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4月25日（星期二）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安乡创维职业学校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5月3-4日（星期三、四）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常德技师学院</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5月8-9日（星期一、二）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德才科技职业学校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5月10-12日（星期三、四、五）</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桃源职业中专</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5月16日（星期二）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常德女子外校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5月18-19日（星期四、五）</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鸿志职业学校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5月22-23日（星期一、二）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津市市教师进修学校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面向津市市考生及津市职业中专全日制学生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5月24日（星期三）</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澧县教师进修学校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面向澧县考生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5月25日（星期四）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汉寿县教师培训中心</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面向汉寿县考生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6月1-2日（星期四、五）</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常德汽车机电学校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6月6日（星期二）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常德技师学院</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6月13日（星期二）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常德财经学校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6月14-16日（星期三、四、五）</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澧县职业中专</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6月21日（星期二）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临澧县教师进修学校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面向临澧县考生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8月15日（星期二）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石门县教师进修学校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面向石门县考生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8月30日（星期三）</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桃源县教师进修学校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面向桃源县考生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10月13日（星期五）</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武陵区教师进修学校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面向武陵区考生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270" w:lineRule="atLeast"/>
              <w:ind w:left="0" w:firstLine="0"/>
              <w:jc w:val="left"/>
              <w:rPr>
                <w:rFonts w:hint="default" w:ascii="sans-serif" w:hAnsi="sans-serif" w:eastAsia="sans-serif" w:cs="sans-serif"/>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11月22日（星期三）</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临澧县职业中专</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11月23日（星期四）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常德财经学校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11月28日（星期二）</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常德中山外校</w:t>
            </w:r>
          </w:p>
        </w:tc>
        <w:tc>
          <w:tcPr>
            <w:tcW w:w="24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仿宋_GB2312" w:hAnsi="sans-serif" w:eastAsia="仿宋_GB2312" w:cs="仿宋_GB2312"/>
                <w:caps w:val="0"/>
                <w:color w:val="000000"/>
                <w:spacing w:val="0"/>
                <w:sz w:val="21"/>
                <w:szCs w:val="21"/>
                <w:bdr w:val="none" w:color="auto" w:sz="0" w:space="0"/>
              </w:rPr>
              <w:t>面向本校全日制学生</w:t>
            </w:r>
          </w:p>
        </w:tc>
      </w:tr>
    </w:tbl>
    <w:p>
      <w:pPr>
        <w:pStyle w:val="2"/>
        <w:keepNext w:val="0"/>
        <w:keepLines w:val="0"/>
        <w:widowControl/>
        <w:suppressLineNumbers w:val="0"/>
        <w:shd w:val="clear" w:fill="FFFFFF"/>
        <w:spacing w:before="75" w:beforeAutospacing="0" w:after="75" w:afterAutospacing="0" w:line="435" w:lineRule="atLeast"/>
        <w:ind w:left="0" w:right="0" w:firstLine="480"/>
        <w:rPr>
          <w:rFonts w:hint="default" w:ascii="sans-serif" w:hAnsi="sans-serif" w:eastAsia="sans-serif" w:cs="sans-serif"/>
          <w:b w:val="0"/>
          <w:i w:val="0"/>
          <w:caps w:val="0"/>
          <w:color w:val="000000"/>
          <w:spacing w:val="0"/>
          <w:sz w:val="21"/>
          <w:szCs w:val="21"/>
        </w:rPr>
      </w:pPr>
      <w:r>
        <w:rPr>
          <w:rStyle w:val="4"/>
          <w:rFonts w:hint="eastAsia" w:ascii="宋体" w:hAnsi="宋体" w:eastAsia="宋体" w:cs="宋体"/>
          <w:i w:val="0"/>
          <w:caps w:val="0"/>
          <w:color w:val="000000"/>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76C5F"/>
    <w:rsid w:val="13476C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2017-02-22T01:44:00Z</dcterms:created>
  <dc:creator>guoqiang</dc:creator>
  <cp:lastModifiedBy>guoqiang</cp:lastModifiedBy>
  <dcterms:modified xsi:type="dcterms:W3CDTF">2017-02-22T02:06:05Z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