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  <w:lang w:eastAsia="zh-CN"/>
        </w:rPr>
        <w:t>附件一：湘潭县莲乡融资担保有限公司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2019年</w:t>
      </w:r>
    </w:p>
    <w:p>
      <w:pPr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公开招聘（或抽借调）计划表</w:t>
      </w:r>
    </w:p>
    <w:tbl>
      <w:tblPr>
        <w:tblStyle w:val="6"/>
        <w:tblpPr w:leftFromText="180" w:rightFromText="180" w:vertAnchor="text" w:horzAnchor="page" w:tblpX="1546" w:tblpY="62"/>
        <w:tblOverlap w:val="never"/>
        <w:tblW w:w="14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717"/>
        <w:gridCol w:w="716"/>
        <w:gridCol w:w="716"/>
        <w:gridCol w:w="3004"/>
        <w:gridCol w:w="1002"/>
        <w:gridCol w:w="1001"/>
        <w:gridCol w:w="1430"/>
        <w:gridCol w:w="5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拟招岗位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拟招人数</w:t>
            </w:r>
          </w:p>
        </w:tc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3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岗位工作职责</w:t>
            </w:r>
          </w:p>
        </w:tc>
        <w:tc>
          <w:tcPr>
            <w:tcW w:w="8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任职资格要求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最高年龄要求</w:t>
            </w:r>
          </w:p>
        </w:tc>
        <w:tc>
          <w:tcPr>
            <w:tcW w:w="1001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最低学历要求</w:t>
            </w:r>
          </w:p>
        </w:tc>
        <w:tc>
          <w:tcPr>
            <w:tcW w:w="1430" w:type="dxa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5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其他任职要求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  <w:p>
            <w:pPr>
              <w:pStyle w:val="2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业务部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1、对项目进行前期的尽职调查（贷款申请人的财务情况、非财务情况、行业前景及经营环境等）；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2、对项目调查情况进行分析并撰写尽职调查报告，设计反担保方案，协调银行放款；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3、对所参与的项目进行保后跟踪检查；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4、维护与银行的关系，建立良好的合作关系；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5、业务项目的开拓和创新，积极挖掘潜在客户。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16"/>
              </w:tabs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35周岁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经济、金融专业</w:t>
            </w:r>
          </w:p>
        </w:tc>
        <w:tc>
          <w:tcPr>
            <w:tcW w:w="50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1、具备较强分析判断能力、语言文字表达能力和信息搜集管理能力；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2、严谨认真，责任心强，具有良好的职业素质和团队合作精神工作主动，能承受一定的工作压力；</w:t>
            </w:r>
          </w:p>
          <w:p>
            <w:pPr>
              <w:widowControl/>
              <w:tabs>
                <w:tab w:val="left" w:pos="747"/>
              </w:tabs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3、无不良信用记录及违法违纪记录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风险经理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eastAsia="zh-CN"/>
              </w:rPr>
              <w:t>风险管理部</w:t>
            </w:r>
          </w:p>
        </w:tc>
        <w:tc>
          <w:tcPr>
            <w:tcW w:w="3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针对项目风险审查，撰写担保项目风险意见书，配合项目经理做好相关项目保后检查工作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2、产品创新设计、风险管理制度完善与撰写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周岁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经济、金融专业</w:t>
            </w:r>
          </w:p>
        </w:tc>
        <w:tc>
          <w:tcPr>
            <w:tcW w:w="5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1、具备较强分析判断能力、语言文字表达能力和信息搜集管理能力；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2、严谨认真，责任心强，具有良好的职业素质和团队合作精神工作主动，能承受一定的工作压力；</w:t>
            </w:r>
          </w:p>
          <w:p>
            <w:pPr>
              <w:pStyle w:val="2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3、无不良信用记录及违法违纪记录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0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0"/>
          <w:szCs w:val="20"/>
          <w:lang w:val="en-US" w:eastAsia="zh-CN" w:bidi="ar-SA"/>
        </w:rPr>
        <w:t>注：抽借调人员不受学历年龄限制</w:t>
      </w:r>
    </w:p>
    <w:sectPr>
      <w:footerReference r:id="rId3" w:type="default"/>
      <w:pgSz w:w="16838" w:h="11906" w:orient="landscape"/>
      <w:pgMar w:top="1349" w:right="1440" w:bottom="1519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F683E"/>
    <w:rsid w:val="03032388"/>
    <w:rsid w:val="03952C9F"/>
    <w:rsid w:val="04797672"/>
    <w:rsid w:val="04B608CE"/>
    <w:rsid w:val="05422763"/>
    <w:rsid w:val="056258EE"/>
    <w:rsid w:val="05B81232"/>
    <w:rsid w:val="0688079C"/>
    <w:rsid w:val="07967D85"/>
    <w:rsid w:val="08903569"/>
    <w:rsid w:val="08DA6557"/>
    <w:rsid w:val="09C42555"/>
    <w:rsid w:val="0AE40838"/>
    <w:rsid w:val="0BEB6CE2"/>
    <w:rsid w:val="0C3A7E93"/>
    <w:rsid w:val="0DE145D0"/>
    <w:rsid w:val="0DE92451"/>
    <w:rsid w:val="0E19789F"/>
    <w:rsid w:val="0ECE0458"/>
    <w:rsid w:val="124E2066"/>
    <w:rsid w:val="126970E0"/>
    <w:rsid w:val="19D0718C"/>
    <w:rsid w:val="19EE419B"/>
    <w:rsid w:val="1A94414F"/>
    <w:rsid w:val="1CD6577C"/>
    <w:rsid w:val="1D4B52FF"/>
    <w:rsid w:val="1DEB2FE7"/>
    <w:rsid w:val="233C3C1D"/>
    <w:rsid w:val="24A764E1"/>
    <w:rsid w:val="26D17965"/>
    <w:rsid w:val="273918F0"/>
    <w:rsid w:val="289619BD"/>
    <w:rsid w:val="28CA2479"/>
    <w:rsid w:val="28E250B6"/>
    <w:rsid w:val="2AF37068"/>
    <w:rsid w:val="2BF95CED"/>
    <w:rsid w:val="2EE50502"/>
    <w:rsid w:val="308974B5"/>
    <w:rsid w:val="36887DB0"/>
    <w:rsid w:val="39C75806"/>
    <w:rsid w:val="3B983A84"/>
    <w:rsid w:val="3DCF754F"/>
    <w:rsid w:val="41750CB8"/>
    <w:rsid w:val="427D13F6"/>
    <w:rsid w:val="4451217B"/>
    <w:rsid w:val="44FD1978"/>
    <w:rsid w:val="45263FC7"/>
    <w:rsid w:val="457E17DD"/>
    <w:rsid w:val="47E62853"/>
    <w:rsid w:val="48846EF3"/>
    <w:rsid w:val="4914145A"/>
    <w:rsid w:val="49FC191E"/>
    <w:rsid w:val="4BBC3CFE"/>
    <w:rsid w:val="4D6D23E6"/>
    <w:rsid w:val="4DBF4ABA"/>
    <w:rsid w:val="4E9870D0"/>
    <w:rsid w:val="4F7F4970"/>
    <w:rsid w:val="50072DF7"/>
    <w:rsid w:val="509F4884"/>
    <w:rsid w:val="50E14FB2"/>
    <w:rsid w:val="516F43FF"/>
    <w:rsid w:val="52623693"/>
    <w:rsid w:val="54C9799F"/>
    <w:rsid w:val="554C0DB8"/>
    <w:rsid w:val="5550699B"/>
    <w:rsid w:val="555233F2"/>
    <w:rsid w:val="5859643A"/>
    <w:rsid w:val="59C230E4"/>
    <w:rsid w:val="59D25A57"/>
    <w:rsid w:val="5A78400D"/>
    <w:rsid w:val="5B996734"/>
    <w:rsid w:val="5BB07FB1"/>
    <w:rsid w:val="5BF15E27"/>
    <w:rsid w:val="5C2E78C8"/>
    <w:rsid w:val="5D24089C"/>
    <w:rsid w:val="5E351479"/>
    <w:rsid w:val="5E9C3E9D"/>
    <w:rsid w:val="60DB67CD"/>
    <w:rsid w:val="610E661A"/>
    <w:rsid w:val="61AA5BF4"/>
    <w:rsid w:val="620A3545"/>
    <w:rsid w:val="66FA1565"/>
    <w:rsid w:val="67443EC5"/>
    <w:rsid w:val="6767641A"/>
    <w:rsid w:val="67AC2FF9"/>
    <w:rsid w:val="67D1447A"/>
    <w:rsid w:val="6A0E249C"/>
    <w:rsid w:val="6A1F593A"/>
    <w:rsid w:val="6A514D9D"/>
    <w:rsid w:val="6BA25A46"/>
    <w:rsid w:val="6DD330AE"/>
    <w:rsid w:val="6E097919"/>
    <w:rsid w:val="721970DC"/>
    <w:rsid w:val="72EF1DC1"/>
    <w:rsid w:val="751A270F"/>
    <w:rsid w:val="76154332"/>
    <w:rsid w:val="7698203C"/>
    <w:rsid w:val="76AD1221"/>
    <w:rsid w:val="775426DF"/>
    <w:rsid w:val="77740943"/>
    <w:rsid w:val="7AF23DDB"/>
    <w:rsid w:val="7B9A040F"/>
    <w:rsid w:val="7CAB127C"/>
    <w:rsid w:val="7D242969"/>
    <w:rsid w:val="7F355333"/>
    <w:rsid w:val="7FC63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黑体三号字居中"/>
    <w:basedOn w:val="1"/>
    <w:qFormat/>
    <w:uiPriority w:val="0"/>
    <w:pPr>
      <w:spacing w:line="240" w:lineRule="auto"/>
      <w:ind w:firstLine="425"/>
    </w:pPr>
    <w:rPr>
      <w:rFonts w:ascii="黑体" w:hAnsi="Courier New" w:eastAsia="黑体"/>
      <w:kern w:val="2"/>
      <w:sz w:val="32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$$</cp:lastModifiedBy>
  <cp:lastPrinted>2019-05-20T05:27:00Z</cp:lastPrinted>
  <dcterms:modified xsi:type="dcterms:W3CDTF">2019-05-20T07:52:45Z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  <property fmtid="{D5CDD505-2E9C-101B-9397-08002B2CF9AE}" pid="3" name="KSORubyTemplateID" linkTarget="0">
    <vt:lpwstr>6</vt:lpwstr>
  </property>
</Properties>
</file>