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 w:hAnsi="仿宋" w:eastAsia="仿宋" w:cs="仿宋"/>
          <w:b w:val="0"/>
          <w:i w:val="0"/>
          <w:caps w:val="0"/>
          <w:color w:val="auto"/>
          <w:spacing w:val="8"/>
          <w:sz w:val="32"/>
          <w:szCs w:val="32"/>
          <w:shd w:val="clear" w:fill="FFFFFF"/>
          <w:lang w:val="en-US" w:eastAsia="zh-CN"/>
        </w:rPr>
      </w:pPr>
      <w:r>
        <w:rPr>
          <w:rFonts w:hint="eastAsia" w:ascii="仿宋" w:hAnsi="仿宋" w:eastAsia="仿宋" w:cs="仿宋"/>
          <w:b w:val="0"/>
          <w:i w:val="0"/>
          <w:caps w:val="0"/>
          <w:color w:val="auto"/>
          <w:spacing w:val="8"/>
          <w:sz w:val="32"/>
          <w:szCs w:val="32"/>
          <w:shd w:val="clear" w:fill="FFFFFF"/>
          <w:lang w:eastAsia="zh-CN"/>
        </w:rPr>
        <w:t>附件</w:t>
      </w:r>
      <w:r>
        <w:rPr>
          <w:rFonts w:hint="eastAsia" w:ascii="仿宋" w:hAnsi="仿宋" w:eastAsia="仿宋" w:cs="仿宋"/>
          <w:b w:val="0"/>
          <w:i w:val="0"/>
          <w:caps w:val="0"/>
          <w:color w:val="auto"/>
          <w:spacing w:val="8"/>
          <w:sz w:val="32"/>
          <w:szCs w:val="32"/>
          <w:shd w:val="clear" w:fill="FFFFFF"/>
          <w:lang w:val="en-US" w:eastAsia="zh-CN"/>
        </w:rPr>
        <w:t>1：</w:t>
      </w:r>
    </w:p>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华文中宋" w:hAnsi="华文中宋" w:eastAsia="华文中宋" w:cs="华文中宋"/>
          <w:b w:val="0"/>
          <w:i w:val="0"/>
          <w:caps w:val="0"/>
          <w:color w:val="auto"/>
          <w:spacing w:val="0"/>
          <w:sz w:val="36"/>
          <w:szCs w:val="36"/>
          <w:shd w:val="clear" w:fill="FFFFFF"/>
          <w:lang w:val="en-US" w:eastAsia="zh-CN"/>
        </w:rPr>
      </w:pPr>
      <w:bookmarkStart w:id="0" w:name="_GoBack"/>
      <w:r>
        <w:rPr>
          <w:rFonts w:hint="eastAsia" w:ascii="华文中宋" w:hAnsi="华文中宋" w:eastAsia="华文中宋" w:cs="华文中宋"/>
          <w:b w:val="0"/>
          <w:i w:val="0"/>
          <w:caps w:val="0"/>
          <w:color w:val="auto"/>
          <w:spacing w:val="8"/>
          <w:sz w:val="36"/>
          <w:szCs w:val="36"/>
          <w:shd w:val="clear" w:fill="FFFFFF"/>
          <w:lang w:eastAsia="zh-CN"/>
        </w:rPr>
        <w:t>长沙天心经济开发区</w:t>
      </w:r>
      <w:r>
        <w:rPr>
          <w:rFonts w:hint="eastAsia" w:ascii="华文中宋" w:hAnsi="华文中宋" w:eastAsia="华文中宋" w:cs="华文中宋"/>
          <w:b w:val="0"/>
          <w:i w:val="0"/>
          <w:caps w:val="0"/>
          <w:color w:val="auto"/>
          <w:spacing w:val="8"/>
          <w:sz w:val="36"/>
          <w:szCs w:val="36"/>
          <w:shd w:val="clear" w:fill="FFFFFF"/>
        </w:rPr>
        <w:t>公开招聘工作人员岗位表</w:t>
      </w:r>
    </w:p>
    <w:bookmarkEnd w:id="0"/>
    <w:tbl>
      <w:tblPr>
        <w:tblStyle w:val="4"/>
        <w:tblW w:w="15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50"/>
        <w:gridCol w:w="4684"/>
        <w:gridCol w:w="5362"/>
        <w:gridCol w:w="848"/>
        <w:gridCol w:w="160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blHeader/>
          <w:jc w:val="center"/>
        </w:trPr>
        <w:tc>
          <w:tcPr>
            <w:tcW w:w="640" w:type="dxa"/>
            <w:tcBorders>
              <w:bottom w:val="single" w:color="auto" w:sz="4" w:space="0"/>
            </w:tcBorders>
            <w:noWrap w:val="0"/>
            <w:vAlign w:val="center"/>
          </w:tcPr>
          <w:p>
            <w:pPr>
              <w:spacing w:line="300" w:lineRule="exact"/>
              <w:jc w:val="center"/>
              <w:rPr>
                <w:rFonts w:ascii="Times New Roman" w:hAnsi="Times New Roman" w:cs="Times New Roman"/>
                <w:b/>
                <w:color w:val="000000"/>
                <w:sz w:val="24"/>
              </w:rPr>
            </w:pPr>
            <w:r>
              <w:rPr>
                <w:rFonts w:ascii="Times New Roman" w:hAnsi="Times New Roman" w:cs="Times New Roman"/>
                <w:b/>
                <w:color w:val="000000"/>
                <w:sz w:val="24"/>
              </w:rPr>
              <w:t>序号</w:t>
            </w:r>
          </w:p>
        </w:tc>
        <w:tc>
          <w:tcPr>
            <w:tcW w:w="1050" w:type="dxa"/>
            <w:tcBorders>
              <w:bottom w:val="single" w:color="auto" w:sz="4" w:space="0"/>
            </w:tcBorders>
            <w:noWrap w:val="0"/>
            <w:vAlign w:val="center"/>
          </w:tcPr>
          <w:p>
            <w:pPr>
              <w:spacing w:line="300" w:lineRule="exact"/>
              <w:jc w:val="center"/>
              <w:rPr>
                <w:rFonts w:ascii="Times New Roman" w:hAnsi="Times New Roman" w:cs="Times New Roman"/>
                <w:b/>
                <w:color w:val="000000"/>
                <w:sz w:val="24"/>
              </w:rPr>
            </w:pPr>
            <w:r>
              <w:rPr>
                <w:rFonts w:ascii="Times New Roman" w:hAnsi="Times New Roman" w:cs="Times New Roman"/>
                <w:b/>
                <w:color w:val="000000"/>
                <w:sz w:val="24"/>
              </w:rPr>
              <w:t>岗位</w:t>
            </w:r>
          </w:p>
          <w:p>
            <w:pPr>
              <w:spacing w:line="300" w:lineRule="exact"/>
              <w:jc w:val="center"/>
              <w:rPr>
                <w:rFonts w:ascii="Times New Roman" w:hAnsi="Times New Roman" w:cs="Times New Roman"/>
                <w:b/>
                <w:color w:val="000000"/>
                <w:sz w:val="24"/>
              </w:rPr>
            </w:pPr>
            <w:r>
              <w:rPr>
                <w:rFonts w:ascii="Times New Roman" w:hAnsi="Times New Roman" w:cs="Times New Roman"/>
                <w:b/>
                <w:color w:val="000000"/>
                <w:sz w:val="24"/>
              </w:rPr>
              <w:t>名称</w:t>
            </w:r>
          </w:p>
        </w:tc>
        <w:tc>
          <w:tcPr>
            <w:tcW w:w="4684" w:type="dxa"/>
            <w:tcBorders>
              <w:bottom w:val="single" w:color="auto" w:sz="4" w:space="0"/>
            </w:tcBorders>
            <w:noWrap w:val="0"/>
            <w:vAlign w:val="center"/>
          </w:tcPr>
          <w:p>
            <w:pPr>
              <w:spacing w:line="300" w:lineRule="exact"/>
              <w:jc w:val="center"/>
              <w:rPr>
                <w:rFonts w:ascii="Times New Roman" w:hAnsi="Times New Roman" w:cs="Times New Roman"/>
                <w:b/>
                <w:color w:val="000000"/>
                <w:sz w:val="24"/>
              </w:rPr>
            </w:pPr>
            <w:r>
              <w:rPr>
                <w:rFonts w:ascii="Times New Roman" w:hAnsi="Times New Roman" w:cs="Times New Roman"/>
                <w:b/>
                <w:color w:val="000000"/>
                <w:sz w:val="24"/>
              </w:rPr>
              <w:t>岗</w:t>
            </w:r>
            <w:r>
              <w:rPr>
                <w:rFonts w:hint="eastAsia" w:ascii="Times New Roman" w:hAnsi="Times New Roman" w:cs="Times New Roman"/>
                <w:b/>
                <w:color w:val="000000"/>
                <w:sz w:val="24"/>
                <w:lang w:val="en-US" w:eastAsia="zh-CN"/>
              </w:rPr>
              <w:t xml:space="preserve"> </w:t>
            </w:r>
            <w:r>
              <w:rPr>
                <w:rFonts w:ascii="Times New Roman" w:hAnsi="Times New Roman" w:cs="Times New Roman"/>
                <w:b/>
                <w:color w:val="000000"/>
                <w:sz w:val="24"/>
              </w:rPr>
              <w:t>位</w:t>
            </w:r>
            <w:r>
              <w:rPr>
                <w:rFonts w:hint="eastAsia" w:ascii="Times New Roman" w:hAnsi="Times New Roman" w:cs="Times New Roman"/>
                <w:b/>
                <w:color w:val="000000"/>
                <w:sz w:val="24"/>
                <w:lang w:val="en-US" w:eastAsia="zh-CN"/>
              </w:rPr>
              <w:t xml:space="preserve"> </w:t>
            </w:r>
            <w:r>
              <w:rPr>
                <w:rFonts w:ascii="Times New Roman" w:hAnsi="Times New Roman" w:cs="Times New Roman"/>
                <w:b/>
                <w:color w:val="000000"/>
                <w:sz w:val="24"/>
              </w:rPr>
              <w:t>职</w:t>
            </w:r>
            <w:r>
              <w:rPr>
                <w:rFonts w:hint="eastAsia" w:ascii="Times New Roman" w:hAnsi="Times New Roman" w:cs="Times New Roman"/>
                <w:b/>
                <w:color w:val="000000"/>
                <w:sz w:val="24"/>
                <w:lang w:val="en-US" w:eastAsia="zh-CN"/>
              </w:rPr>
              <w:t xml:space="preserve"> </w:t>
            </w:r>
            <w:r>
              <w:rPr>
                <w:rFonts w:ascii="Times New Roman" w:hAnsi="Times New Roman" w:cs="Times New Roman"/>
                <w:b/>
                <w:color w:val="000000"/>
                <w:sz w:val="24"/>
              </w:rPr>
              <w:t>责</w:t>
            </w:r>
          </w:p>
        </w:tc>
        <w:tc>
          <w:tcPr>
            <w:tcW w:w="5362" w:type="dxa"/>
            <w:tcBorders>
              <w:bottom w:val="single" w:color="auto" w:sz="4" w:space="0"/>
            </w:tcBorders>
            <w:noWrap w:val="0"/>
            <w:vAlign w:val="center"/>
          </w:tcPr>
          <w:p>
            <w:pPr>
              <w:spacing w:line="300" w:lineRule="exact"/>
              <w:jc w:val="center"/>
              <w:rPr>
                <w:rFonts w:ascii="Times New Roman" w:hAnsi="Times New Roman" w:cs="Times New Roman"/>
                <w:b/>
                <w:color w:val="000000"/>
                <w:sz w:val="24"/>
              </w:rPr>
            </w:pPr>
            <w:r>
              <w:rPr>
                <w:rFonts w:ascii="Times New Roman" w:hAnsi="Times New Roman" w:cs="Times New Roman"/>
                <w:b/>
                <w:color w:val="000000"/>
                <w:sz w:val="24"/>
              </w:rPr>
              <w:t>岗</w:t>
            </w:r>
            <w:r>
              <w:rPr>
                <w:rFonts w:hint="eastAsia" w:ascii="Times New Roman" w:hAnsi="Times New Roman" w:cs="Times New Roman"/>
                <w:b/>
                <w:color w:val="000000"/>
                <w:sz w:val="24"/>
                <w:lang w:val="en-US" w:eastAsia="zh-CN"/>
              </w:rPr>
              <w:t xml:space="preserve"> </w:t>
            </w:r>
            <w:r>
              <w:rPr>
                <w:rFonts w:ascii="Times New Roman" w:hAnsi="Times New Roman" w:cs="Times New Roman"/>
                <w:b/>
                <w:color w:val="000000"/>
                <w:sz w:val="24"/>
              </w:rPr>
              <w:t>位</w:t>
            </w:r>
            <w:r>
              <w:rPr>
                <w:rFonts w:hint="eastAsia" w:ascii="Times New Roman" w:hAnsi="Times New Roman" w:cs="Times New Roman"/>
                <w:b/>
                <w:color w:val="000000"/>
                <w:sz w:val="24"/>
                <w:lang w:val="en-US" w:eastAsia="zh-CN"/>
              </w:rPr>
              <w:t xml:space="preserve"> </w:t>
            </w:r>
            <w:r>
              <w:rPr>
                <w:rFonts w:ascii="Times New Roman" w:hAnsi="Times New Roman" w:cs="Times New Roman"/>
                <w:b/>
                <w:color w:val="000000"/>
                <w:sz w:val="24"/>
              </w:rPr>
              <w:t>条</w:t>
            </w:r>
            <w:r>
              <w:rPr>
                <w:rFonts w:hint="eastAsia" w:ascii="Times New Roman" w:hAnsi="Times New Roman" w:cs="Times New Roman"/>
                <w:b/>
                <w:color w:val="000000"/>
                <w:sz w:val="24"/>
                <w:lang w:val="en-US" w:eastAsia="zh-CN"/>
              </w:rPr>
              <w:t xml:space="preserve"> </w:t>
            </w:r>
            <w:r>
              <w:rPr>
                <w:rFonts w:ascii="Times New Roman" w:hAnsi="Times New Roman" w:cs="Times New Roman"/>
                <w:b/>
                <w:color w:val="000000"/>
                <w:sz w:val="24"/>
              </w:rPr>
              <w:t>件</w:t>
            </w:r>
          </w:p>
        </w:tc>
        <w:tc>
          <w:tcPr>
            <w:tcW w:w="848" w:type="dxa"/>
            <w:tcBorders>
              <w:bottom w:val="single" w:color="auto" w:sz="4" w:space="0"/>
            </w:tcBorders>
            <w:noWrap w:val="0"/>
            <w:vAlign w:val="center"/>
          </w:tcPr>
          <w:p>
            <w:pPr>
              <w:spacing w:line="300" w:lineRule="exact"/>
              <w:jc w:val="center"/>
              <w:rPr>
                <w:rFonts w:ascii="Times New Roman" w:hAnsi="Times New Roman" w:cs="Times New Roman"/>
                <w:b/>
                <w:color w:val="000000"/>
                <w:sz w:val="24"/>
              </w:rPr>
            </w:pPr>
            <w:r>
              <w:rPr>
                <w:rFonts w:ascii="Times New Roman" w:hAnsi="Times New Roman" w:cs="Times New Roman"/>
                <w:b/>
                <w:color w:val="000000"/>
                <w:sz w:val="24"/>
              </w:rPr>
              <w:t>招聘人数</w:t>
            </w:r>
          </w:p>
        </w:tc>
        <w:tc>
          <w:tcPr>
            <w:tcW w:w="1603" w:type="dxa"/>
            <w:tcBorders>
              <w:bottom w:val="single" w:color="auto" w:sz="4" w:space="0"/>
            </w:tcBorders>
            <w:noWrap w:val="0"/>
            <w:vAlign w:val="center"/>
          </w:tcPr>
          <w:p>
            <w:pPr>
              <w:spacing w:line="300" w:lineRule="exact"/>
              <w:jc w:val="center"/>
              <w:rPr>
                <w:rFonts w:hint="eastAsia" w:ascii="Times New Roman" w:hAnsi="Times New Roman" w:cs="Times New Roman" w:eastAsiaTheme="minorEastAsia"/>
                <w:b/>
                <w:color w:val="000000"/>
                <w:sz w:val="24"/>
                <w:lang w:eastAsia="zh-CN"/>
              </w:rPr>
            </w:pPr>
            <w:r>
              <w:rPr>
                <w:rFonts w:ascii="Times New Roman" w:hAnsi="Times New Roman" w:cs="Times New Roman"/>
                <w:b/>
                <w:color w:val="000000"/>
                <w:sz w:val="24"/>
              </w:rPr>
              <w:t>所在部门</w:t>
            </w:r>
            <w:r>
              <w:rPr>
                <w:rFonts w:hint="eastAsia" w:ascii="Times New Roman" w:hAnsi="Times New Roman" w:cs="Times New Roman"/>
                <w:b/>
                <w:color w:val="000000"/>
                <w:sz w:val="24"/>
                <w:lang w:eastAsia="zh-CN"/>
              </w:rPr>
              <w:t>及用工形式</w:t>
            </w:r>
          </w:p>
        </w:tc>
        <w:tc>
          <w:tcPr>
            <w:tcW w:w="855" w:type="dxa"/>
            <w:tcBorders>
              <w:bottom w:val="single" w:color="auto" w:sz="4" w:space="0"/>
            </w:tcBorders>
            <w:noWrap w:val="0"/>
            <w:vAlign w:val="center"/>
          </w:tcPr>
          <w:p>
            <w:pPr>
              <w:spacing w:line="300" w:lineRule="exact"/>
              <w:jc w:val="center"/>
              <w:rPr>
                <w:rFonts w:hint="eastAsia" w:ascii="Times New Roman" w:hAnsi="Times New Roman" w:eastAsiaTheme="minorEastAsia"/>
                <w:b/>
                <w:color w:val="000000"/>
                <w:sz w:val="24"/>
                <w:lang w:eastAsia="zh-CN"/>
              </w:rPr>
            </w:pPr>
            <w:r>
              <w:rPr>
                <w:rFonts w:hint="eastAsia" w:ascii="Times New Roman" w:hAnsi="Times New Roman"/>
                <w:b/>
                <w:color w:val="000000"/>
                <w:sz w:val="24"/>
                <w:lang w:eastAsia="zh-CN"/>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blHeader/>
          <w:jc w:val="center"/>
        </w:trPr>
        <w:tc>
          <w:tcPr>
            <w:tcW w:w="640" w:type="dxa"/>
            <w:tcBorders>
              <w:bottom w:val="single" w:color="auto" w:sz="4" w:space="0"/>
            </w:tcBorders>
            <w:noWrap w:val="0"/>
            <w:vAlign w:val="center"/>
          </w:tcPr>
          <w:p>
            <w:pPr>
              <w:keepNext w:val="0"/>
              <w:keepLines w:val="0"/>
              <w:pageBreakBefore w:val="0"/>
              <w:kinsoku/>
              <w:wordWrap/>
              <w:overflowPunct/>
              <w:topLinePunct w:val="0"/>
              <w:autoSpaceDE/>
              <w:bidi w:val="0"/>
              <w:adjustRightInd/>
              <w:snapToGrid/>
              <w:spacing w:line="400" w:lineRule="exact"/>
              <w:ind w:left="0" w:leftChars="0"/>
              <w:jc w:val="center"/>
              <w:textAlignment w:val="auto"/>
              <w:rPr>
                <w:rFonts w:hint="eastAsia" w:ascii="仿宋" w:hAnsi="仿宋" w:eastAsia="仿宋" w:cs="仿宋"/>
                <w:b w:val="0"/>
                <w:bCs/>
                <w:color w:val="000000"/>
                <w:spacing w:val="0"/>
                <w:kern w:val="0"/>
                <w:sz w:val="24"/>
                <w:szCs w:val="24"/>
                <w:lang w:val="en-US" w:eastAsia="zh-CN" w:bidi="ar"/>
              </w:rPr>
            </w:pPr>
            <w:r>
              <w:rPr>
                <w:rFonts w:hint="eastAsia" w:ascii="仿宋" w:hAnsi="仿宋" w:eastAsia="仿宋" w:cs="仿宋"/>
                <w:b w:val="0"/>
                <w:bCs/>
                <w:color w:val="000000"/>
                <w:spacing w:val="0"/>
                <w:sz w:val="24"/>
                <w:szCs w:val="24"/>
                <w:lang w:val="en-US" w:eastAsia="zh-CN"/>
              </w:rPr>
              <w:t>1</w:t>
            </w:r>
          </w:p>
        </w:tc>
        <w:tc>
          <w:tcPr>
            <w:tcW w:w="1050" w:type="dxa"/>
            <w:tcBorders>
              <w:bottom w:val="single" w:color="auto" w:sz="4" w:space="0"/>
            </w:tcBorders>
            <w:noWrap w:val="0"/>
            <w:vAlign w:val="center"/>
          </w:tcPr>
          <w:p>
            <w:pPr>
              <w:keepNext w:val="0"/>
              <w:keepLines w:val="0"/>
              <w:pageBreakBefore w:val="0"/>
              <w:kinsoku/>
              <w:wordWrap/>
              <w:overflowPunct/>
              <w:topLinePunct w:val="0"/>
              <w:autoSpaceDE/>
              <w:bidi w:val="0"/>
              <w:adjustRightInd/>
              <w:snapToGrid/>
              <w:spacing w:line="400" w:lineRule="exact"/>
              <w:ind w:left="0" w:leftChars="0"/>
              <w:jc w:val="center"/>
              <w:textAlignment w:val="auto"/>
              <w:rPr>
                <w:rFonts w:hint="eastAsia" w:ascii="仿宋" w:hAnsi="仿宋" w:eastAsia="仿宋" w:cs="仿宋"/>
                <w:b w:val="0"/>
                <w:bCs/>
                <w:color w:val="000000"/>
                <w:spacing w:val="0"/>
                <w:kern w:val="0"/>
                <w:sz w:val="28"/>
                <w:szCs w:val="28"/>
                <w:lang w:val="en-US" w:eastAsia="zh-CN" w:bidi="ar"/>
              </w:rPr>
            </w:pPr>
            <w:r>
              <w:rPr>
                <w:rFonts w:hint="eastAsia" w:ascii="仿宋" w:hAnsi="仿宋" w:eastAsia="仿宋" w:cs="仿宋"/>
                <w:b w:val="0"/>
                <w:bCs/>
                <w:color w:val="000000"/>
                <w:spacing w:val="0"/>
                <w:sz w:val="24"/>
                <w:szCs w:val="24"/>
                <w:lang w:eastAsia="zh-CN"/>
              </w:rPr>
              <w:t>财</w:t>
            </w:r>
            <w:r>
              <w:rPr>
                <w:rFonts w:hint="eastAsia" w:ascii="仿宋" w:hAnsi="仿宋" w:eastAsia="仿宋" w:cs="仿宋"/>
                <w:b w:val="0"/>
                <w:bCs/>
                <w:color w:val="000000"/>
                <w:spacing w:val="0"/>
                <w:sz w:val="24"/>
                <w:szCs w:val="24"/>
                <w:lang w:val="en-US" w:eastAsia="zh-CN"/>
              </w:rPr>
              <w:t>评</w:t>
            </w:r>
            <w:r>
              <w:rPr>
                <w:rFonts w:hint="eastAsia" w:ascii="仿宋" w:hAnsi="仿宋" w:eastAsia="仿宋" w:cs="仿宋"/>
                <w:b w:val="0"/>
                <w:bCs/>
                <w:color w:val="000000"/>
                <w:spacing w:val="0"/>
                <w:sz w:val="24"/>
                <w:szCs w:val="24"/>
                <w:lang w:eastAsia="zh-CN"/>
              </w:rPr>
              <w:t>专员（</w:t>
            </w:r>
            <w:r>
              <w:rPr>
                <w:rFonts w:hint="eastAsia" w:ascii="仿宋" w:hAnsi="仿宋" w:eastAsia="仿宋" w:cs="仿宋"/>
                <w:b w:val="0"/>
                <w:bCs/>
                <w:color w:val="000000"/>
                <w:spacing w:val="0"/>
                <w:sz w:val="24"/>
                <w:szCs w:val="24"/>
                <w:lang w:val="en-US" w:eastAsia="zh-CN"/>
              </w:rPr>
              <w:t>安装）</w:t>
            </w:r>
          </w:p>
        </w:tc>
        <w:tc>
          <w:tcPr>
            <w:tcW w:w="4684" w:type="dxa"/>
            <w:tcBorders>
              <w:bottom w:val="single" w:color="auto" w:sz="4" w:space="0"/>
            </w:tcBorders>
            <w:noWrap w:val="0"/>
            <w:vAlign w:val="center"/>
          </w:tcPr>
          <w:p>
            <w:pPr>
              <w:keepNext w:val="0"/>
              <w:keepLines w:val="0"/>
              <w:pageBreakBefore w:val="0"/>
              <w:kinsoku/>
              <w:wordWrap/>
              <w:overflowPunct/>
              <w:topLinePunct w:val="0"/>
              <w:autoSpaceDE/>
              <w:bidi w:val="0"/>
              <w:adjustRightInd/>
              <w:snapToGrid/>
              <w:spacing w:line="400" w:lineRule="exact"/>
              <w:ind w:left="0" w:leftChars="0"/>
              <w:jc w:val="left"/>
              <w:textAlignment w:val="auto"/>
              <w:rPr>
                <w:rFonts w:hint="eastAsia" w:ascii="仿宋" w:hAnsi="仿宋" w:eastAsia="仿宋" w:cs="仿宋"/>
                <w:b w:val="0"/>
                <w:bCs/>
                <w:color w:val="000000"/>
                <w:spacing w:val="0"/>
                <w:kern w:val="0"/>
                <w:sz w:val="28"/>
                <w:szCs w:val="28"/>
                <w:lang w:val="en-US" w:eastAsia="zh-CN" w:bidi="ar"/>
              </w:rPr>
            </w:pPr>
            <w:r>
              <w:rPr>
                <w:rFonts w:hint="eastAsia" w:ascii="仿宋" w:hAnsi="仿宋" w:eastAsia="仿宋" w:cs="仿宋"/>
                <w:b w:val="0"/>
                <w:bCs/>
                <w:color w:val="000000"/>
                <w:spacing w:val="0"/>
                <w:sz w:val="24"/>
                <w:szCs w:val="24"/>
                <w:lang w:eastAsia="zh-CN"/>
              </w:rPr>
              <w:t>负</w:t>
            </w:r>
            <w:r>
              <w:rPr>
                <w:rFonts w:hint="eastAsia" w:ascii="仿宋" w:hAnsi="仿宋" w:eastAsia="仿宋" w:cs="仿宋"/>
                <w:b w:val="0"/>
                <w:bCs/>
                <w:color w:val="000000"/>
                <w:spacing w:val="0"/>
                <w:kern w:val="0"/>
                <w:sz w:val="24"/>
                <w:szCs w:val="24"/>
                <w:lang w:val="en-US" w:eastAsia="zh-CN" w:bidi="ar"/>
              </w:rPr>
              <w:t>责合同审查，具有良好的沟通、协调、分析判断能力,能独立完成给排水、电气、暖通、通信、燃气、消防等大型项目的概、预（结）算编制及审核。</w:t>
            </w:r>
          </w:p>
        </w:tc>
        <w:tc>
          <w:tcPr>
            <w:tcW w:w="5362" w:type="dxa"/>
            <w:tcBorders>
              <w:bottom w:val="single" w:color="auto" w:sz="4" w:space="0"/>
            </w:tcBorders>
            <w:noWrap w:val="0"/>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firstLine="480" w:firstLineChars="200"/>
              <w:jc w:val="left"/>
              <w:textAlignment w:val="auto"/>
              <w:rPr>
                <w:rFonts w:hint="eastAsia" w:ascii="仿宋" w:hAnsi="仿宋" w:eastAsia="仿宋" w:cs="仿宋"/>
                <w:b w:val="0"/>
                <w:bCs/>
                <w:color w:val="000000"/>
                <w:spacing w:val="0"/>
                <w:sz w:val="24"/>
                <w:szCs w:val="24"/>
              </w:rPr>
            </w:pPr>
            <w:r>
              <w:rPr>
                <w:rFonts w:hint="eastAsia" w:ascii="仿宋" w:hAnsi="仿宋" w:eastAsia="仿宋" w:cs="仿宋"/>
                <w:b w:val="0"/>
                <w:bCs/>
                <w:color w:val="000000"/>
                <w:spacing w:val="0"/>
                <w:sz w:val="24"/>
                <w:szCs w:val="24"/>
                <w:lang w:val="en-US" w:eastAsia="zh-CN"/>
              </w:rPr>
              <w:t>1、大专及</w:t>
            </w:r>
            <w:r>
              <w:rPr>
                <w:rFonts w:hint="eastAsia" w:ascii="仿宋" w:hAnsi="仿宋" w:eastAsia="仿宋" w:cs="仿宋"/>
                <w:b w:val="0"/>
                <w:bCs/>
                <w:color w:val="000000"/>
                <w:spacing w:val="0"/>
                <w:sz w:val="24"/>
                <w:szCs w:val="24"/>
                <w:lang w:eastAsia="zh-CN"/>
              </w:rPr>
              <w:t>以上学历，土建、工程类相关专业；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firstLine="480" w:firstLineChars="200"/>
              <w:jc w:val="left"/>
              <w:textAlignment w:val="auto"/>
              <w:rPr>
                <w:rFonts w:hint="eastAsia" w:ascii="仿宋" w:hAnsi="仿宋" w:eastAsia="仿宋" w:cs="仿宋"/>
                <w:b w:val="0"/>
                <w:bCs/>
                <w:color w:val="000000"/>
                <w:spacing w:val="0"/>
                <w:sz w:val="24"/>
                <w:szCs w:val="24"/>
                <w:lang w:eastAsia="zh-CN"/>
              </w:rPr>
            </w:pPr>
            <w:r>
              <w:rPr>
                <w:rFonts w:hint="eastAsia" w:ascii="仿宋" w:hAnsi="仿宋" w:eastAsia="仿宋" w:cs="仿宋"/>
                <w:b w:val="0"/>
                <w:bCs/>
                <w:color w:val="000000"/>
                <w:spacing w:val="0"/>
                <w:sz w:val="24"/>
                <w:szCs w:val="24"/>
                <w:lang w:val="en-US" w:eastAsia="zh-CN"/>
              </w:rPr>
              <w:t>2、</w:t>
            </w:r>
            <w:r>
              <w:rPr>
                <w:rFonts w:hint="eastAsia" w:ascii="仿宋" w:hAnsi="仿宋" w:eastAsia="仿宋" w:cs="仿宋"/>
                <w:b w:val="0"/>
                <w:bCs/>
                <w:color w:val="000000"/>
                <w:spacing w:val="0"/>
                <w:sz w:val="24"/>
                <w:szCs w:val="24"/>
              </w:rPr>
              <w:t>年龄</w:t>
            </w:r>
            <w:r>
              <w:rPr>
                <w:rFonts w:hint="eastAsia" w:ascii="仿宋" w:hAnsi="仿宋" w:eastAsia="仿宋" w:cs="仿宋"/>
                <w:b w:val="0"/>
                <w:bCs/>
                <w:color w:val="000000"/>
                <w:spacing w:val="0"/>
                <w:sz w:val="24"/>
                <w:szCs w:val="24"/>
                <w:lang w:val="en-US" w:eastAsia="zh-CN"/>
              </w:rPr>
              <w:t>35</w:t>
            </w:r>
            <w:r>
              <w:rPr>
                <w:rFonts w:hint="eastAsia" w:ascii="仿宋" w:hAnsi="仿宋" w:eastAsia="仿宋" w:cs="仿宋"/>
                <w:b w:val="0"/>
                <w:bCs/>
                <w:color w:val="000000"/>
                <w:spacing w:val="0"/>
                <w:sz w:val="24"/>
                <w:szCs w:val="24"/>
              </w:rPr>
              <w:t>周岁以下(198</w:t>
            </w:r>
            <w:r>
              <w:rPr>
                <w:rFonts w:hint="eastAsia" w:ascii="仿宋" w:hAnsi="仿宋" w:eastAsia="仿宋" w:cs="仿宋"/>
                <w:b w:val="0"/>
                <w:bCs/>
                <w:color w:val="000000"/>
                <w:spacing w:val="0"/>
                <w:sz w:val="24"/>
                <w:szCs w:val="24"/>
                <w:lang w:val="en-US" w:eastAsia="zh-CN"/>
              </w:rPr>
              <w:t>5</w:t>
            </w:r>
            <w:r>
              <w:rPr>
                <w:rFonts w:hint="eastAsia" w:ascii="仿宋" w:hAnsi="仿宋" w:eastAsia="仿宋" w:cs="仿宋"/>
                <w:b w:val="0"/>
                <w:bCs/>
                <w:color w:val="000000"/>
                <w:spacing w:val="0"/>
                <w:sz w:val="24"/>
                <w:szCs w:val="24"/>
              </w:rPr>
              <w:t>年</w:t>
            </w:r>
            <w:r>
              <w:rPr>
                <w:rFonts w:hint="eastAsia" w:ascii="仿宋" w:hAnsi="仿宋" w:eastAsia="仿宋" w:cs="仿宋"/>
                <w:b w:val="0"/>
                <w:bCs/>
                <w:color w:val="000000"/>
                <w:spacing w:val="0"/>
                <w:sz w:val="24"/>
                <w:szCs w:val="24"/>
                <w:lang w:val="en-US" w:eastAsia="zh-CN"/>
              </w:rPr>
              <w:t>1</w:t>
            </w:r>
            <w:r>
              <w:rPr>
                <w:rFonts w:hint="eastAsia" w:ascii="仿宋" w:hAnsi="仿宋" w:eastAsia="仿宋" w:cs="仿宋"/>
                <w:b w:val="0"/>
                <w:bCs/>
                <w:color w:val="000000"/>
                <w:spacing w:val="0"/>
                <w:sz w:val="24"/>
                <w:szCs w:val="24"/>
              </w:rPr>
              <w:t>月</w:t>
            </w:r>
            <w:r>
              <w:rPr>
                <w:rFonts w:hint="eastAsia" w:ascii="仿宋" w:hAnsi="仿宋" w:eastAsia="仿宋" w:cs="仿宋"/>
                <w:b w:val="0"/>
                <w:bCs/>
                <w:color w:val="000000"/>
                <w:spacing w:val="0"/>
                <w:sz w:val="24"/>
                <w:szCs w:val="24"/>
                <w:lang w:val="en-US" w:eastAsia="zh-CN"/>
              </w:rPr>
              <w:t>1日</w:t>
            </w:r>
            <w:r>
              <w:rPr>
                <w:rFonts w:hint="eastAsia" w:ascii="仿宋" w:hAnsi="仿宋" w:eastAsia="仿宋" w:cs="仿宋"/>
                <w:b w:val="0"/>
                <w:bCs/>
                <w:color w:val="000000"/>
                <w:spacing w:val="0"/>
                <w:sz w:val="24"/>
                <w:szCs w:val="24"/>
              </w:rPr>
              <w:t>以后出生)，在财评或审计部门拥有</w:t>
            </w:r>
            <w:r>
              <w:rPr>
                <w:rFonts w:hint="eastAsia" w:ascii="仿宋" w:hAnsi="仿宋" w:eastAsia="仿宋" w:cs="仿宋"/>
                <w:b w:val="0"/>
                <w:bCs/>
                <w:color w:val="000000"/>
                <w:spacing w:val="0"/>
                <w:sz w:val="24"/>
                <w:szCs w:val="24"/>
                <w:lang w:val="en-US" w:eastAsia="zh-CN"/>
              </w:rPr>
              <w:t>2</w:t>
            </w:r>
            <w:r>
              <w:rPr>
                <w:rFonts w:hint="eastAsia" w:ascii="仿宋" w:hAnsi="仿宋" w:eastAsia="仿宋" w:cs="仿宋"/>
                <w:b w:val="0"/>
                <w:bCs/>
                <w:color w:val="000000"/>
                <w:spacing w:val="0"/>
                <w:sz w:val="24"/>
                <w:szCs w:val="24"/>
              </w:rPr>
              <w:t>年以上连续相关工作经历者可以放宽至</w:t>
            </w:r>
            <w:r>
              <w:rPr>
                <w:rFonts w:hint="eastAsia" w:ascii="仿宋" w:hAnsi="仿宋" w:eastAsia="仿宋" w:cs="仿宋"/>
                <w:b w:val="0"/>
                <w:bCs/>
                <w:color w:val="000000"/>
                <w:spacing w:val="0"/>
                <w:sz w:val="24"/>
                <w:szCs w:val="24"/>
                <w:lang w:val="en-US" w:eastAsia="zh-CN"/>
              </w:rPr>
              <w:t>40</w:t>
            </w:r>
            <w:r>
              <w:rPr>
                <w:rFonts w:hint="eastAsia" w:ascii="仿宋" w:hAnsi="仿宋" w:eastAsia="仿宋" w:cs="仿宋"/>
                <w:b w:val="0"/>
                <w:bCs/>
                <w:color w:val="000000"/>
                <w:spacing w:val="0"/>
                <w:sz w:val="24"/>
                <w:szCs w:val="24"/>
              </w:rPr>
              <w:t>岁以下(19</w:t>
            </w:r>
            <w:r>
              <w:rPr>
                <w:rFonts w:hint="eastAsia" w:ascii="仿宋" w:hAnsi="仿宋" w:eastAsia="仿宋" w:cs="仿宋"/>
                <w:b w:val="0"/>
                <w:bCs/>
                <w:color w:val="000000"/>
                <w:spacing w:val="0"/>
                <w:sz w:val="24"/>
                <w:szCs w:val="24"/>
                <w:lang w:val="en-US" w:eastAsia="zh-CN"/>
              </w:rPr>
              <w:t>80</w:t>
            </w:r>
            <w:r>
              <w:rPr>
                <w:rFonts w:hint="eastAsia" w:ascii="仿宋" w:hAnsi="仿宋" w:eastAsia="仿宋" w:cs="仿宋"/>
                <w:b w:val="0"/>
                <w:bCs/>
                <w:color w:val="000000"/>
                <w:spacing w:val="0"/>
                <w:sz w:val="24"/>
                <w:szCs w:val="24"/>
              </w:rPr>
              <w:t>年</w:t>
            </w:r>
            <w:r>
              <w:rPr>
                <w:rFonts w:hint="eastAsia" w:ascii="仿宋" w:hAnsi="仿宋" w:eastAsia="仿宋" w:cs="仿宋"/>
                <w:b w:val="0"/>
                <w:bCs/>
                <w:color w:val="000000"/>
                <w:spacing w:val="0"/>
                <w:sz w:val="24"/>
                <w:szCs w:val="24"/>
                <w:lang w:val="en-US" w:eastAsia="zh-CN"/>
              </w:rPr>
              <w:t>1</w:t>
            </w:r>
            <w:r>
              <w:rPr>
                <w:rFonts w:hint="eastAsia" w:ascii="仿宋" w:hAnsi="仿宋" w:eastAsia="仿宋" w:cs="仿宋"/>
                <w:b w:val="0"/>
                <w:bCs/>
                <w:color w:val="000000"/>
                <w:spacing w:val="0"/>
                <w:sz w:val="24"/>
                <w:szCs w:val="24"/>
              </w:rPr>
              <w:t>月</w:t>
            </w:r>
            <w:r>
              <w:rPr>
                <w:rFonts w:hint="eastAsia" w:ascii="仿宋" w:hAnsi="仿宋" w:eastAsia="仿宋" w:cs="仿宋"/>
                <w:b w:val="0"/>
                <w:bCs/>
                <w:color w:val="000000"/>
                <w:spacing w:val="0"/>
                <w:sz w:val="24"/>
                <w:szCs w:val="24"/>
                <w:lang w:val="en-US" w:eastAsia="zh-CN"/>
              </w:rPr>
              <w:t>1日</w:t>
            </w:r>
            <w:r>
              <w:rPr>
                <w:rFonts w:hint="eastAsia" w:ascii="仿宋" w:hAnsi="仿宋" w:eastAsia="仿宋" w:cs="仿宋"/>
                <w:b w:val="0"/>
                <w:bCs/>
                <w:color w:val="000000"/>
                <w:spacing w:val="0"/>
                <w:sz w:val="24"/>
                <w:szCs w:val="24"/>
              </w:rPr>
              <w:t>以后出生)</w:t>
            </w:r>
            <w:r>
              <w:rPr>
                <w:rFonts w:hint="eastAsia" w:ascii="仿宋" w:hAnsi="仿宋" w:eastAsia="仿宋" w:cs="仿宋"/>
                <w:b w:val="0"/>
                <w:bCs/>
                <w:color w:val="000000"/>
                <w:spacing w:val="0"/>
                <w:sz w:val="24"/>
                <w:szCs w:val="24"/>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firstLine="480" w:firstLineChars="200"/>
              <w:jc w:val="left"/>
              <w:textAlignment w:val="auto"/>
              <w:rPr>
                <w:rFonts w:hint="eastAsia" w:ascii="仿宋" w:hAnsi="仿宋" w:eastAsia="仿宋" w:cs="仿宋"/>
                <w:b w:val="0"/>
                <w:bCs/>
                <w:color w:val="000000"/>
                <w:spacing w:val="0"/>
                <w:sz w:val="24"/>
                <w:szCs w:val="24"/>
              </w:rPr>
            </w:pPr>
            <w:r>
              <w:rPr>
                <w:rFonts w:hint="eastAsia" w:ascii="仿宋" w:hAnsi="仿宋" w:eastAsia="仿宋" w:cs="仿宋"/>
                <w:b w:val="0"/>
                <w:bCs/>
                <w:color w:val="000000"/>
                <w:spacing w:val="0"/>
                <w:sz w:val="24"/>
                <w:szCs w:val="24"/>
                <w:lang w:val="en-US" w:eastAsia="zh-CN"/>
              </w:rPr>
              <w:t>3、</w:t>
            </w:r>
            <w:r>
              <w:rPr>
                <w:rFonts w:hint="eastAsia" w:ascii="仿宋" w:hAnsi="仿宋" w:eastAsia="仿宋" w:cs="仿宋"/>
                <w:b w:val="0"/>
                <w:bCs/>
                <w:color w:val="000000"/>
                <w:spacing w:val="0"/>
                <w:sz w:val="24"/>
                <w:szCs w:val="24"/>
              </w:rPr>
              <w:t>持有全国注册造价工程师执业资格证书或一级造价工程师执业资格证书（安装专业）；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firstLine="480" w:firstLineChars="200"/>
              <w:jc w:val="left"/>
              <w:textAlignment w:val="auto"/>
              <w:rPr>
                <w:rFonts w:hint="eastAsia" w:ascii="仿宋" w:hAnsi="仿宋" w:eastAsia="仿宋" w:cs="仿宋"/>
                <w:b w:val="0"/>
                <w:bCs/>
                <w:color w:val="000000"/>
                <w:spacing w:val="0"/>
                <w:sz w:val="24"/>
                <w:szCs w:val="24"/>
                <w:lang w:val="en-US" w:eastAsia="zh-CN"/>
              </w:rPr>
            </w:pPr>
            <w:r>
              <w:rPr>
                <w:rFonts w:hint="eastAsia" w:ascii="仿宋" w:hAnsi="仿宋" w:eastAsia="仿宋" w:cs="仿宋"/>
                <w:b w:val="0"/>
                <w:bCs/>
                <w:color w:val="000000"/>
                <w:spacing w:val="0"/>
                <w:sz w:val="24"/>
                <w:szCs w:val="24"/>
                <w:lang w:val="en-US" w:eastAsia="zh-CN"/>
              </w:rPr>
              <w:t>4、</w:t>
            </w:r>
            <w:r>
              <w:rPr>
                <w:rFonts w:hint="eastAsia" w:ascii="仿宋" w:hAnsi="仿宋" w:eastAsia="仿宋" w:cs="仿宋"/>
                <w:b w:val="0"/>
                <w:bCs/>
                <w:color w:val="000000"/>
                <w:spacing w:val="0"/>
                <w:sz w:val="24"/>
                <w:szCs w:val="24"/>
              </w:rPr>
              <w:t>拥有</w:t>
            </w:r>
            <w:r>
              <w:rPr>
                <w:rFonts w:hint="eastAsia" w:ascii="仿宋" w:hAnsi="仿宋" w:eastAsia="仿宋" w:cs="仿宋"/>
                <w:b w:val="0"/>
                <w:bCs/>
                <w:color w:val="000000"/>
                <w:spacing w:val="0"/>
                <w:sz w:val="24"/>
                <w:szCs w:val="24"/>
                <w:lang w:eastAsia="zh-CN"/>
              </w:rPr>
              <w:t>长沙市内</w:t>
            </w:r>
            <w:r>
              <w:rPr>
                <w:rFonts w:hint="eastAsia" w:ascii="仿宋" w:hAnsi="仿宋" w:eastAsia="仿宋" w:cs="仿宋"/>
                <w:b w:val="0"/>
                <w:bCs/>
                <w:color w:val="000000"/>
                <w:spacing w:val="0"/>
                <w:sz w:val="24"/>
                <w:szCs w:val="24"/>
              </w:rPr>
              <w:t>财评</w:t>
            </w:r>
            <w:r>
              <w:rPr>
                <w:rFonts w:hint="eastAsia" w:ascii="仿宋" w:hAnsi="仿宋" w:eastAsia="仿宋" w:cs="仿宋"/>
                <w:b w:val="0"/>
                <w:bCs/>
                <w:color w:val="000000"/>
                <w:spacing w:val="0"/>
                <w:sz w:val="24"/>
                <w:szCs w:val="24"/>
                <w:lang w:eastAsia="zh-CN"/>
              </w:rPr>
              <w:t>工作经验者优先；</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left"/>
              <w:textAlignment w:val="auto"/>
              <w:rPr>
                <w:rFonts w:hint="eastAsia" w:ascii="仿宋" w:hAnsi="仿宋" w:eastAsia="仿宋" w:cs="仿宋"/>
                <w:b w:val="0"/>
                <w:bCs/>
                <w:color w:val="000000"/>
                <w:spacing w:val="0"/>
                <w:kern w:val="0"/>
                <w:sz w:val="28"/>
                <w:szCs w:val="28"/>
                <w:lang w:val="en-US" w:eastAsia="zh-CN" w:bidi="ar"/>
              </w:rPr>
            </w:pPr>
            <w:r>
              <w:rPr>
                <w:rFonts w:hint="eastAsia" w:ascii="仿宋" w:hAnsi="仿宋" w:eastAsia="仿宋" w:cs="仿宋"/>
                <w:b w:val="0"/>
                <w:bCs/>
                <w:color w:val="000000"/>
                <w:spacing w:val="0"/>
                <w:sz w:val="24"/>
                <w:szCs w:val="24"/>
                <w:lang w:val="en-US" w:eastAsia="zh-CN"/>
              </w:rPr>
              <w:t>5、具有5</w:t>
            </w:r>
            <w:r>
              <w:rPr>
                <w:rFonts w:hint="eastAsia" w:ascii="仿宋" w:hAnsi="仿宋" w:eastAsia="仿宋" w:cs="仿宋"/>
                <w:b w:val="0"/>
                <w:bCs/>
                <w:color w:val="000000"/>
                <w:spacing w:val="0"/>
                <w:sz w:val="24"/>
                <w:szCs w:val="24"/>
              </w:rPr>
              <w:t>年以上相关工作</w:t>
            </w:r>
            <w:r>
              <w:rPr>
                <w:rFonts w:hint="eastAsia" w:ascii="仿宋" w:hAnsi="仿宋" w:eastAsia="仿宋" w:cs="仿宋"/>
                <w:b w:val="0"/>
                <w:bCs/>
                <w:color w:val="000000"/>
                <w:spacing w:val="0"/>
                <w:sz w:val="24"/>
                <w:szCs w:val="24"/>
                <w:lang w:eastAsia="zh-CN"/>
              </w:rPr>
              <w:t>经历。</w:t>
            </w:r>
          </w:p>
        </w:tc>
        <w:tc>
          <w:tcPr>
            <w:tcW w:w="848" w:type="dxa"/>
            <w:tcBorders>
              <w:bottom w:val="single" w:color="auto" w:sz="4" w:space="0"/>
            </w:tcBorders>
            <w:noWrap w:val="0"/>
            <w:vAlign w:val="center"/>
          </w:tcPr>
          <w:p>
            <w:pPr>
              <w:keepNext w:val="0"/>
              <w:keepLines w:val="0"/>
              <w:pageBreakBefore w:val="0"/>
              <w:kinsoku/>
              <w:wordWrap/>
              <w:overflowPunct/>
              <w:topLinePunct w:val="0"/>
              <w:autoSpaceDE/>
              <w:bidi w:val="0"/>
              <w:adjustRightInd/>
              <w:snapToGrid/>
              <w:spacing w:line="400" w:lineRule="exact"/>
              <w:ind w:left="0" w:leftChars="0"/>
              <w:jc w:val="center"/>
              <w:textAlignment w:val="auto"/>
              <w:rPr>
                <w:rFonts w:hint="eastAsia" w:ascii="仿宋" w:hAnsi="仿宋" w:eastAsia="仿宋" w:cs="仿宋"/>
                <w:b w:val="0"/>
                <w:bCs/>
                <w:color w:val="000000"/>
                <w:spacing w:val="0"/>
                <w:kern w:val="0"/>
                <w:sz w:val="28"/>
                <w:szCs w:val="28"/>
                <w:lang w:val="en-US" w:eastAsia="zh-CN" w:bidi="ar"/>
              </w:rPr>
            </w:pPr>
            <w:r>
              <w:rPr>
                <w:rFonts w:hint="eastAsia" w:ascii="仿宋" w:hAnsi="仿宋" w:eastAsia="仿宋" w:cs="仿宋"/>
                <w:b w:val="0"/>
                <w:bCs/>
                <w:color w:val="000000"/>
                <w:spacing w:val="0"/>
                <w:sz w:val="24"/>
                <w:szCs w:val="24"/>
                <w:lang w:val="en-US" w:eastAsia="zh-CN"/>
              </w:rPr>
              <w:t>1</w:t>
            </w:r>
          </w:p>
        </w:tc>
        <w:tc>
          <w:tcPr>
            <w:tcW w:w="1603" w:type="dxa"/>
            <w:tcBorders>
              <w:bottom w:val="single" w:color="auto" w:sz="4" w:space="0"/>
            </w:tcBorders>
            <w:noWrap w:val="0"/>
            <w:vAlign w:val="center"/>
          </w:tcPr>
          <w:p>
            <w:pPr>
              <w:keepNext w:val="0"/>
              <w:keepLines w:val="0"/>
              <w:pageBreakBefore w:val="0"/>
              <w:kinsoku/>
              <w:wordWrap/>
              <w:overflowPunct/>
              <w:topLinePunct w:val="0"/>
              <w:autoSpaceDE/>
              <w:bidi w:val="0"/>
              <w:adjustRightInd/>
              <w:snapToGrid/>
              <w:spacing w:line="400" w:lineRule="exact"/>
              <w:ind w:left="0"/>
              <w:jc w:val="center"/>
              <w:textAlignment w:val="auto"/>
              <w:rPr>
                <w:rFonts w:hint="eastAsia" w:ascii="仿宋" w:hAnsi="仿宋" w:eastAsia="仿宋" w:cs="仿宋"/>
                <w:b w:val="0"/>
                <w:bCs/>
                <w:color w:val="000000"/>
                <w:spacing w:val="0"/>
                <w:sz w:val="24"/>
                <w:szCs w:val="24"/>
                <w:lang w:eastAsia="zh-CN"/>
              </w:rPr>
            </w:pPr>
            <w:r>
              <w:rPr>
                <w:rFonts w:hint="eastAsia" w:ascii="仿宋" w:hAnsi="仿宋" w:eastAsia="仿宋" w:cs="仿宋"/>
                <w:b w:val="0"/>
                <w:bCs/>
                <w:color w:val="000000"/>
                <w:spacing w:val="0"/>
                <w:sz w:val="24"/>
                <w:szCs w:val="24"/>
                <w:lang w:eastAsia="zh-CN"/>
              </w:rPr>
              <w:t>管委会</w:t>
            </w:r>
          </w:p>
          <w:p>
            <w:pPr>
              <w:keepNext w:val="0"/>
              <w:keepLines w:val="0"/>
              <w:pageBreakBefore w:val="0"/>
              <w:kinsoku/>
              <w:wordWrap/>
              <w:overflowPunct/>
              <w:topLinePunct w:val="0"/>
              <w:autoSpaceDE/>
              <w:bidi w:val="0"/>
              <w:adjustRightInd/>
              <w:snapToGrid/>
              <w:spacing w:line="400" w:lineRule="exact"/>
              <w:ind w:left="0"/>
              <w:jc w:val="center"/>
              <w:textAlignment w:val="auto"/>
              <w:rPr>
                <w:rFonts w:hint="eastAsia" w:ascii="仿宋" w:hAnsi="仿宋" w:eastAsia="仿宋" w:cs="仿宋"/>
                <w:b w:val="0"/>
                <w:bCs/>
                <w:color w:val="000000"/>
                <w:spacing w:val="0"/>
                <w:sz w:val="24"/>
                <w:szCs w:val="24"/>
                <w:lang w:eastAsia="zh-CN"/>
              </w:rPr>
            </w:pPr>
            <w:r>
              <w:rPr>
                <w:rFonts w:hint="eastAsia" w:ascii="仿宋" w:hAnsi="仿宋" w:eastAsia="仿宋" w:cs="仿宋"/>
                <w:b w:val="0"/>
                <w:bCs/>
                <w:color w:val="000000"/>
                <w:spacing w:val="0"/>
                <w:sz w:val="24"/>
                <w:szCs w:val="24"/>
                <w:lang w:eastAsia="zh-CN"/>
              </w:rPr>
              <w:t>财政局</w:t>
            </w:r>
          </w:p>
          <w:p>
            <w:pPr>
              <w:keepNext w:val="0"/>
              <w:keepLines w:val="0"/>
              <w:pageBreakBefore w:val="0"/>
              <w:kinsoku/>
              <w:wordWrap/>
              <w:overflowPunct/>
              <w:topLinePunct w:val="0"/>
              <w:autoSpaceDE/>
              <w:bidi w:val="0"/>
              <w:adjustRightInd/>
              <w:snapToGrid/>
              <w:spacing w:line="400" w:lineRule="exact"/>
              <w:ind w:left="0" w:leftChars="0"/>
              <w:jc w:val="center"/>
              <w:textAlignment w:val="auto"/>
              <w:rPr>
                <w:rFonts w:hint="eastAsia" w:ascii="仿宋" w:hAnsi="仿宋" w:eastAsia="仿宋" w:cs="仿宋"/>
                <w:b w:val="0"/>
                <w:bCs/>
                <w:color w:val="000000"/>
                <w:spacing w:val="0"/>
                <w:kern w:val="0"/>
                <w:sz w:val="24"/>
                <w:szCs w:val="24"/>
                <w:lang w:val="en-US" w:eastAsia="zh-CN" w:bidi="ar"/>
              </w:rPr>
            </w:pPr>
            <w:r>
              <w:rPr>
                <w:rFonts w:hint="eastAsia" w:ascii="仿宋" w:hAnsi="仿宋" w:eastAsia="仿宋" w:cs="仿宋"/>
                <w:b w:val="0"/>
                <w:bCs/>
                <w:color w:val="000000"/>
                <w:spacing w:val="-6"/>
                <w:sz w:val="24"/>
                <w:szCs w:val="24"/>
                <w:lang w:eastAsia="zh-CN"/>
              </w:rPr>
              <w:t>劳动合同制</w:t>
            </w:r>
          </w:p>
        </w:tc>
        <w:tc>
          <w:tcPr>
            <w:tcW w:w="855" w:type="dxa"/>
            <w:tcBorders>
              <w:bottom w:val="single" w:color="auto" w:sz="4" w:space="0"/>
            </w:tcBorders>
            <w:noWrap w:val="0"/>
            <w:vAlign w:val="center"/>
          </w:tcPr>
          <w:p>
            <w:pPr>
              <w:keepNext w:val="0"/>
              <w:keepLines w:val="0"/>
              <w:pageBreakBefore w:val="0"/>
              <w:kinsoku/>
              <w:wordWrap/>
              <w:overflowPunct/>
              <w:topLinePunct w:val="0"/>
              <w:autoSpaceDE/>
              <w:bidi w:val="0"/>
              <w:adjustRightInd/>
              <w:snapToGrid/>
              <w:spacing w:line="400" w:lineRule="exact"/>
              <w:ind w:left="0" w:leftChars="0"/>
              <w:jc w:val="left"/>
              <w:textAlignment w:val="auto"/>
              <w:rPr>
                <w:rFonts w:hint="eastAsia" w:ascii="仿宋" w:hAnsi="仿宋" w:eastAsia="仿宋" w:cs="仿宋"/>
                <w:b w:val="0"/>
                <w:bCs/>
                <w:color w:val="000000"/>
                <w:spacing w:val="0"/>
                <w:kern w:val="0"/>
                <w:sz w:val="24"/>
                <w:szCs w:val="24"/>
                <w:lang w:val="en-US" w:eastAsia="zh-CN" w:bidi="ar"/>
              </w:rPr>
            </w:pPr>
            <w:r>
              <w:rPr>
                <w:rFonts w:hint="eastAsia" w:ascii="仿宋" w:hAnsi="仿宋" w:eastAsia="仿宋" w:cs="仿宋"/>
                <w:b w:val="0"/>
                <w:bCs/>
                <w:color w:val="000000"/>
                <w:spacing w:val="0"/>
                <w:sz w:val="24"/>
                <w:szCs w:val="24"/>
                <w:lang w:val="en-US" w:eastAsia="zh-CN"/>
              </w:rPr>
              <w:t>15-18万</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51DFB"/>
    <w:rsid w:val="13351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2020-12-14T02:25:00Z</dcterms:created>
  <dc:creator>闪闪大白牙</dc:creator>
  <cp:lastModifiedBy>闪闪大白牙</cp:lastModifiedBy>
  <dcterms:modified xsi:type="dcterms:W3CDTF">2020-12-14T02:25:48Z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