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ascii="楷体" w:hAnsi="楷体" w:eastAsia="楷体" w:cs="楷体"/>
          <w:b/>
          <w:i w:val="0"/>
          <w:caps w:val="0"/>
          <w:color w:val="37373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37373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按照笔试和计算机测试成绩综合排名，根据人数多少按一定比例确定并公布参加面试人员，面试时间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37373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caps w:val="0"/>
          <w:color w:val="37373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日下午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14</w:t>
      </w:r>
      <w:r>
        <w:rPr>
          <w:rFonts w:hint="eastAsia" w:ascii="仿宋" w:hAnsi="仿宋" w:eastAsia="仿宋" w:cs="仿宋"/>
          <w:i w:val="0"/>
          <w:caps w:val="0"/>
          <w:color w:val="37373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30-17</w:t>
      </w:r>
      <w:r>
        <w:rPr>
          <w:rFonts w:hint="eastAsia" w:ascii="仿宋" w:hAnsi="仿宋" w:eastAsia="仿宋" w:cs="仿宋"/>
          <w:i w:val="0"/>
          <w:caps w:val="0"/>
          <w:color w:val="37373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caps w:val="0"/>
          <w:color w:val="37373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37373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1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2381"/>
        <w:gridCol w:w="3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60" w:right="0"/>
              <w:jc w:val="center"/>
              <w:rPr>
                <w:rFonts w:ascii="Calibri" w:hAnsi="Calibri" w:cs="Calibri"/>
                <w:color w:val="37373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73737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73737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60" w:right="0"/>
              <w:jc w:val="center"/>
              <w:rPr>
                <w:rFonts w:hint="default" w:ascii="Calibri" w:hAnsi="Calibri" w:cs="Calibri"/>
                <w:color w:val="37373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73737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30-9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73737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60" w:right="0"/>
              <w:jc w:val="center"/>
              <w:rPr>
                <w:rFonts w:hint="default" w:ascii="Calibri" w:hAnsi="Calibri" w:cs="Calibri"/>
                <w:color w:val="37373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73737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00-11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73737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60" w:right="0"/>
              <w:jc w:val="center"/>
              <w:rPr>
                <w:rFonts w:hint="default" w:ascii="Calibri" w:hAnsi="Calibri" w:cs="Calibri"/>
                <w:color w:val="37373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73737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30-17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73737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60" w:right="0"/>
              <w:jc w:val="center"/>
              <w:rPr>
                <w:rFonts w:hint="default" w:ascii="Calibri" w:hAnsi="Calibri" w:cs="Calibri"/>
                <w:color w:val="37373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60" w:right="0"/>
              <w:jc w:val="center"/>
              <w:rPr>
                <w:rFonts w:hint="default" w:ascii="Calibri" w:hAnsi="Calibri" w:cs="Calibri"/>
                <w:color w:val="37373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计算机测试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60" w:right="0"/>
              <w:jc w:val="center"/>
              <w:rPr>
                <w:rFonts w:hint="default" w:ascii="Calibri" w:hAnsi="Calibri" w:cs="Calibri"/>
                <w:color w:val="37373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60" w:right="0"/>
              <w:jc w:val="center"/>
              <w:rPr>
                <w:rFonts w:hint="default" w:ascii="Calibri" w:hAnsi="Calibri" w:cs="Calibri"/>
                <w:color w:val="37373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地点：常宁市正雄职业学校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60" w:right="0"/>
              <w:jc w:val="center"/>
              <w:rPr>
                <w:rFonts w:hint="default" w:ascii="Calibri" w:hAnsi="Calibri" w:cs="Calibri"/>
                <w:color w:val="373737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73737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地点：市中小企业服务中心</w:t>
            </w:r>
          </w:p>
        </w:tc>
      </w:tr>
    </w:tbl>
    <w:p>
      <w:pPr>
        <w:snapToGrid w:val="0"/>
        <w:jc w:val="left"/>
      </w:pPr>
      <w:bookmarkStart w:id="0" w:name="_GoBack"/>
      <w:bookmarkEnd w:id="0"/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02324"/>
    <w:rsid w:val="088D6F57"/>
    <w:rsid w:val="12C50445"/>
    <w:rsid w:val="196E7E3B"/>
    <w:rsid w:val="1A5B43B5"/>
    <w:rsid w:val="33F304E4"/>
    <w:rsid w:val="359F5484"/>
    <w:rsid w:val="3DBA7025"/>
    <w:rsid w:val="3F143A61"/>
    <w:rsid w:val="41883A00"/>
    <w:rsid w:val="42EE0AF9"/>
    <w:rsid w:val="45B02324"/>
    <w:rsid w:val="4B21252A"/>
    <w:rsid w:val="4E9E42CF"/>
    <w:rsid w:val="50D26A4E"/>
    <w:rsid w:val="580B2612"/>
    <w:rsid w:val="59007B0E"/>
    <w:rsid w:val="5CAB3641"/>
    <w:rsid w:val="685F55F7"/>
    <w:rsid w:val="691269DC"/>
    <w:rsid w:val="6C130636"/>
    <w:rsid w:val="76843199"/>
    <w:rsid w:val="78EB1B9A"/>
    <w:rsid w:val="7A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2019-12-16T08:42:00Z</dcterms:created>
  <dc:creator>我唱了二十多年歌</dc:creator>
  <cp:lastModifiedBy>国超科技</cp:lastModifiedBy>
  <cp:lastPrinted>2019-12-27T02:01:00Z</cp:lastPrinted>
  <dcterms:modified xsi:type="dcterms:W3CDTF">2019-12-28T02:59:06Z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