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250" w:afterAutospacing="0"/>
        <w:ind w:left="440" w:right="440"/>
        <w:jc w:val="center"/>
        <w:rPr>
          <w:b/>
          <w:color w:val="FF6600"/>
          <w:sz w:val="22"/>
          <w:szCs w:val="22"/>
        </w:rPr>
      </w:pPr>
      <w:bookmarkStart w:id="0" w:name="_GoBack"/>
      <w:bookmarkEnd w:id="0"/>
      <w:r>
        <w:rPr>
          <w:b/>
          <w:i w:val="0"/>
          <w:caps w:val="0"/>
          <w:color w:val="FF6600"/>
          <w:spacing w:val="0"/>
          <w:sz w:val="22"/>
          <w:szCs w:val="22"/>
        </w:rPr>
        <w:t>西北工业大学公开招聘拟录用人员信息表（2017年度增加其他专业技术岗位公开招聘）</w:t>
      </w:r>
    </w:p>
    <w:tbl>
      <w:tblPr>
        <w:tblStyle w:val="7"/>
        <w:tblW w:w="10869" w:type="dxa"/>
        <w:tblInd w:w="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3757" w:hRule="atLeast"/>
        </w:trPr>
        <w:tc>
          <w:tcPr>
            <w:tcW w:w="10869" w:type="dxa"/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  <w:t>单位公开招聘网址：</w:t>
            </w:r>
            <w:r>
              <w:rPr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lang w:val="en-US"/>
              </w:rPr>
              <w:instrText xml:space="preserve"> HYPERLINK "http://renshi.nwpu.edu.cn/" </w:instrText>
            </w:r>
            <w:r>
              <w:rPr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lang w:val="en-US"/>
              </w:rPr>
              <w:fldChar w:fldCharType="separate"/>
            </w:r>
            <w:r>
              <w:rPr>
                <w:rStyle w:val="6"/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lang w:val="en-US"/>
              </w:rPr>
              <w:t>http://renshi.nwpu.edu.cn/</w:t>
            </w:r>
            <w:r>
              <w:rPr>
                <w:rFonts w:hint="default" w:ascii="Times New Roman" w:hAnsi="Times New Roman" w:cs="Times New Roman"/>
                <w:color w:val="3D3D3D"/>
                <w:sz w:val="17"/>
                <w:szCs w:val="17"/>
                <w:u w:val="none"/>
                <w:lang w:val="en-US"/>
              </w:rPr>
              <w:fldChar w:fldCharType="end"/>
            </w:r>
          </w:p>
          <w:tbl>
            <w:tblPr>
              <w:tblStyle w:val="7"/>
              <w:tblW w:w="8480" w:type="dxa"/>
              <w:jc w:val="center"/>
              <w:tblInd w:w="1187" w:type="dxa"/>
              <w:tblBorders>
                <w:top w:val="outset" w:color="auto" w:sz="12" w:space="0"/>
                <w:left w:val="outset" w:color="auto" w:sz="12" w:space="0"/>
                <w:bottom w:val="outset" w:color="auto" w:sz="12" w:space="0"/>
                <w:right w:val="outset" w:color="auto" w:sz="12" w:space="0"/>
                <w:insideH w:val="outset" w:color="auto" w:sz="12" w:space="0"/>
                <w:insideV w:val="outset" w:color="auto" w:sz="12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7"/>
              <w:gridCol w:w="847"/>
              <w:gridCol w:w="763"/>
              <w:gridCol w:w="2036"/>
              <w:gridCol w:w="1527"/>
              <w:gridCol w:w="1187"/>
              <w:gridCol w:w="593"/>
            </w:tblGrid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shd w:val="clear" w:color="auto" w:fill="auto"/>
                <w:tblLayout w:type="fixed"/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</w:rPr>
                    <w:t>岗位名称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</w:rPr>
                    <w:t>姓名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</w:rPr>
                    <w:t>性别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</w:rPr>
                    <w:t>毕业院校或原工作单位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</w:rPr>
                    <w:t>学历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</w:rPr>
                    <w:t>专业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Style w:val="5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校医院骨科医师岗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折胜利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男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新疆医科大学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硕士研究生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骨外科学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冷敏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湖南师范大学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大学本科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英语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王妮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陕西省师范大学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硕士研究生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教育管理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刘沫含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陕西师范大学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大学本科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汉语言文学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郭慧卉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中央广播电视大学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大学本科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教育管理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 </w:t>
                  </w:r>
                </w:p>
              </w:tc>
            </w:tr>
            <w:tr>
              <w:tblPrEx>
                <w:tblBorders>
                  <w:top w:val="outset" w:color="auto" w:sz="12" w:space="0"/>
                  <w:left w:val="outset" w:color="auto" w:sz="12" w:space="0"/>
                  <w:bottom w:val="outset" w:color="auto" w:sz="12" w:space="0"/>
                  <w:right w:val="outset" w:color="auto" w:sz="12" w:space="0"/>
                  <w:insideH w:val="outset" w:color="auto" w:sz="12" w:space="0"/>
                  <w:insideV w:val="outset" w:color="auto" w:sz="12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幼儿园教师岗</w:t>
                  </w:r>
                </w:p>
              </w:tc>
              <w:tc>
                <w:tcPr>
                  <w:tcW w:w="84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王楠</w:t>
                  </w:r>
                </w:p>
              </w:tc>
              <w:tc>
                <w:tcPr>
                  <w:tcW w:w="76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女</w:t>
                  </w:r>
                </w:p>
              </w:tc>
              <w:tc>
                <w:tcPr>
                  <w:tcW w:w="20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中央广播电视大学</w:t>
                  </w:r>
                </w:p>
              </w:tc>
              <w:tc>
                <w:tcPr>
                  <w:tcW w:w="152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大学本科</w:t>
                  </w:r>
                </w:p>
              </w:tc>
              <w:tc>
                <w:tcPr>
                  <w:tcW w:w="1187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教育管理</w:t>
                  </w:r>
                </w:p>
              </w:tc>
              <w:tc>
                <w:tcPr>
                  <w:tcW w:w="59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auto"/>
                  <w:vAlign w:val="top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textAlignment w:val="top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113DF"/>
    <w:rsid w:val="234768D5"/>
    <w:rsid w:val="31911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2017-10-25T05:56:00Z</dcterms:created>
  <dc:creator>ASUS</dc:creator>
  <cp:lastModifiedBy>Administrator</cp:lastModifiedBy>
  <dcterms:modified xsi:type="dcterms:W3CDTF">2017-10-26T01:13:44Z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