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285"/>
        <w:tblW w:w="104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77"/>
        <w:gridCol w:w="930"/>
        <w:gridCol w:w="678"/>
        <w:gridCol w:w="416"/>
        <w:gridCol w:w="674"/>
        <w:gridCol w:w="1079"/>
        <w:gridCol w:w="990"/>
        <w:gridCol w:w="236"/>
        <w:gridCol w:w="757"/>
        <w:gridCol w:w="1076"/>
        <w:gridCol w:w="639"/>
        <w:gridCol w:w="1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48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湖南师范大学树达学院</w:t>
            </w: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  <w:lang w:eastAsia="zh-CN"/>
              </w:rPr>
              <w:t>招</w:t>
            </w: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聘</w:t>
            </w: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  <w:lang w:eastAsia="zh-CN"/>
              </w:rPr>
              <w:t>人员报名</w:t>
            </w: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编号：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0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90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学习及工作简历</w:t>
            </w:r>
          </w:p>
        </w:tc>
        <w:tc>
          <w:tcPr>
            <w:tcW w:w="905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科研成果及获奖情况</w:t>
            </w:r>
          </w:p>
        </w:tc>
        <w:tc>
          <w:tcPr>
            <w:tcW w:w="9058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8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4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本人所填情况全部属实,如有虚假,自动取消本人应聘湖南师范大学树达学院所有岗位的资格。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4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4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45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承诺人: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  月     日 </w:t>
            </w:r>
          </w:p>
        </w:tc>
      </w:tr>
    </w:tbl>
    <w:p/>
    <w:sectPr>
      <w:pgSz w:w="11906" w:h="16838"/>
      <w:pgMar w:top="1440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7D11"/>
    <w:rsid w:val="02CB7D11"/>
    <w:rsid w:val="22733B78"/>
    <w:rsid w:val="34EB7EB4"/>
    <w:rsid w:val="38274187"/>
    <w:rsid w:val="481A2835"/>
    <w:rsid w:val="4B257573"/>
    <w:rsid w:val="5CC65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2016-06-29T02:15:00Z</dcterms:created>
  <dc:creator>Administrator</dc:creator>
  <cp:lastModifiedBy>李瀚</cp:lastModifiedBy>
  <cp:lastPrinted>2019-06-18T09:26:14Z</cp:lastPrinted>
  <dcterms:modified xsi:type="dcterms:W3CDTF">2019-06-18T10:01:09Z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