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451" w:lineRule="atLeast"/>
        <w:ind w:firstLine="480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附件4</w:t>
      </w:r>
      <w:r>
        <w:rPr>
          <w:rFonts w:ascii="MS Mincho" w:eastAsia="MS Mincho" w:hAnsi="MS Mincho" w:cs="MS Mincho" w:hint="eastAsia"/>
          <w:b/>
          <w:bCs/>
          <w:color w:val="333333"/>
          <w:sz w:val="32"/>
          <w:szCs w:val="32"/>
        </w:rPr>
        <w:t> 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451" w:lineRule="atLeast"/>
        <w:ind w:firstLine="480"/>
        <w:jc w:val="center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方正小标宋简体" w:eastAsia="方正小标宋简体" w:hAnsi="Times New Roman" w:cs="Times New Roman" w:hint="eastAsia"/>
          <w:color w:val="303030"/>
          <w:sz w:val="44"/>
          <w:szCs w:val="44"/>
        </w:rPr>
        <w:t>事业单位公开招聘人员诚信招考承诺书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560" w:lineRule="atLeast"/>
        <w:ind w:firstLine="48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我已仔细阅读和违纪违规处理规定，清楚并理解其内容。我郑重承诺：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1、自觉遵守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《事业单位公开招聘违纪违规行为处理规定》</w:t>
      </w:r>
      <w:r>
        <w:rPr>
          <w:rFonts w:ascii="仿宋" w:eastAsia="仿宋" w:hAnsi="仿宋" w:cs="Times New Roman" w:hint="eastAsia"/>
          <w:color w:val="303030"/>
          <w:sz w:val="30"/>
          <w:szCs w:val="30"/>
        </w:rPr>
        <w:t>的有关规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定及本次公开招聘工作人员公告的相关政策。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2、准确、慎重报考符合条件的岗位，并对自己的报名负责。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3、诚信报名，如实填写注册和报名信息，不虚报、瞒报，不骗取考试资格，不恶意注册报名信息，不干扰正常的报名秩序。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4、诚信考试，遵守考试纪律，服从考试安排，保护本人考试答案，不舞弊或协助他人舞弊，接受雷同卷检测及处理结果；考后不散布、不传播考试试题，不参与网上不负责任的议论。远离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《事业单位公开招聘违纪违规行为处理规定》</w:t>
      </w:r>
      <w:r>
        <w:rPr>
          <w:rFonts w:ascii="仿宋" w:eastAsia="仿宋" w:hAnsi="仿宋" w:cs="Times New Roman" w:hint="eastAsia"/>
          <w:color w:val="303030"/>
          <w:sz w:val="30"/>
          <w:szCs w:val="30"/>
        </w:rPr>
        <w:t>的考试违纪违法高压线，避免一次作弊，悔恨终生。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5、诚信履约，珍惜机会，不轻易放弃，珍惜信誉，认真对待每一个招聘考试环节，认真践行每一项招聘考试要求。特别是进入面试环节后，不临时随意放弃面试、体检、考察、聘用</w:t>
      </w:r>
      <w:r>
        <w:rPr>
          <w:rFonts w:ascii="仿宋" w:eastAsia="仿宋" w:hAnsi="仿宋" w:cs="Times New Roman" w:hint="eastAsia"/>
          <w:color w:val="303030"/>
          <w:sz w:val="30"/>
          <w:szCs w:val="30"/>
        </w:rPr>
        <w:lastRenderedPageBreak/>
        <w:t>资格，以免错失实现职业理想的机会，影响其他考生权益和组织招聘考试机关的正常补员需求。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6、对违反以上承诺所造成的后果，本人自愿承担相应责任。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451" w:lineRule="atLeast"/>
        <w:ind w:firstLine="51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>承诺人：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451" w:lineRule="atLeast"/>
        <w:ind w:firstLine="600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仿宋" w:eastAsia="仿宋" w:hAnsi="仿宋" w:cs="Times New Roman" w:hint="eastAsia"/>
          <w:color w:val="303030"/>
          <w:sz w:val="30"/>
          <w:szCs w:val="30"/>
        </w:rPr>
        <w:t xml:space="preserve">2020年 </w:t>
      </w:r>
      <w:r>
        <w:rPr>
          <w:rFonts w:ascii="MS Mincho" w:eastAsia="MS Mincho" w:hAnsi="MS Mincho" w:cs="MS Mincho" w:hint="eastAsia"/>
          <w:color w:val="303030"/>
          <w:sz w:val="30"/>
          <w:szCs w:val="30"/>
        </w:rPr>
        <w:t> </w:t>
      </w:r>
      <w:r>
        <w:rPr>
          <w:rFonts w:ascii="仿宋" w:eastAsia="仿宋" w:hAnsi="仿宋" w:cs="Times New Roman" w:hint="eastAsia"/>
          <w:color w:val="303030"/>
          <w:sz w:val="30"/>
          <w:szCs w:val="30"/>
        </w:rPr>
        <w:t xml:space="preserve">月 </w:t>
      </w:r>
      <w:r>
        <w:rPr>
          <w:rFonts w:ascii="MS Mincho" w:eastAsia="MS Mincho" w:hAnsi="MS Mincho" w:cs="MS Mincho" w:hint="eastAsia"/>
          <w:color w:val="303030"/>
          <w:sz w:val="30"/>
          <w:szCs w:val="30"/>
        </w:rPr>
        <w:t> </w:t>
      </w:r>
      <w:r>
        <w:rPr>
          <w:rFonts w:ascii="仿宋" w:eastAsia="仿宋" w:hAnsi="仿宋" w:cs="Times New Roman" w:hint="eastAsia"/>
          <w:color w:val="303030"/>
          <w:sz w:val="30"/>
          <w:szCs w:val="30"/>
        </w:rPr>
        <w:t>日</w:t>
      </w:r>
    </w:p>
    <w:p w:rsidR="00CC63B2" w:rsidRDefault="00CC63B2" w:rsidP="00CC63B2">
      <w:pPr>
        <w:pStyle w:val="a5"/>
        <w:shd w:val="clear" w:color="auto" w:fill="FFFFFF"/>
        <w:spacing w:before="0" w:beforeAutospacing="0" w:after="0" w:afterAutospacing="0" w:line="451" w:lineRule="atLeast"/>
        <w:ind w:firstLine="480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Times New Roman" w:hAnsi="Times New Roman" w:cs="Times New Roman"/>
          <w:color w:val="303030"/>
          <w:sz w:val="21"/>
          <w:szCs w:val="21"/>
        </w:rPr>
        <w:t> </w:t>
      </w:r>
    </w:p>
    <w:p w:rsidR="004358AB" w:rsidRPr="00CC63B2" w:rsidRDefault="004358AB" w:rsidP="00CC63B2"/>
    <w:sectPr w:rsidR="004358AB" w:rsidRPr="00CC63B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73A3"/>
    <w:rsid w:val="00323B43"/>
    <w:rsid w:val="003D37D8"/>
    <w:rsid w:val="004358AB"/>
    <w:rsid w:val="0064020C"/>
    <w:rsid w:val="00666DEF"/>
    <w:rsid w:val="006773A3"/>
    <w:rsid w:val="008811B0"/>
    <w:rsid w:val="008B7726"/>
    <w:rsid w:val="00B600C9"/>
    <w:rsid w:val="00B952C0"/>
    <w:rsid w:val="00CC63B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CC63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2020-11-24T11:43:00Z</dcterms:created>
  <dcterms:modified xsi:type="dcterms:W3CDTF">2020-11-24T12:22:00Z</dcterms:modified>
</cp:coreProperties>
</file>