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2" w:type="dxa"/>
        <w:jc w:val="center"/>
        <w:tblLayout w:type="fixed"/>
        <w:tblLook w:val="04A0"/>
      </w:tblPr>
      <w:tblGrid>
        <w:gridCol w:w="773"/>
        <w:gridCol w:w="1340"/>
        <w:gridCol w:w="1106"/>
        <w:gridCol w:w="629"/>
        <w:gridCol w:w="494"/>
        <w:gridCol w:w="751"/>
        <w:gridCol w:w="463"/>
        <w:gridCol w:w="548"/>
        <w:gridCol w:w="679"/>
        <w:gridCol w:w="1124"/>
        <w:gridCol w:w="73"/>
        <w:gridCol w:w="1054"/>
        <w:gridCol w:w="1158"/>
        <w:gridCol w:w="7"/>
        <w:gridCol w:w="903"/>
      </w:tblGrid>
      <w:tr w:rsidR="00CD14C3" w:rsidTr="00721012">
        <w:trPr>
          <w:trHeight w:val="468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14C3" w:rsidRDefault="00CD14C3" w:rsidP="00721012">
            <w:pPr>
              <w:widowControl/>
              <w:spacing w:line="40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附件</w:t>
            </w:r>
            <w:r w:rsidR="00083BCA">
              <w:rPr>
                <w:rFonts w:ascii="仿宋_GB2312" w:eastAsia="仿宋_GB2312" w:hint="eastAsia"/>
                <w:b/>
                <w:bCs/>
              </w:rPr>
              <w:t>2</w:t>
            </w:r>
            <w:r>
              <w:rPr>
                <w:rFonts w:ascii="仿宋_GB2312" w:eastAsia="仿宋_GB2312" w:hint="eastAsia"/>
                <w:b/>
                <w:bCs/>
              </w:rPr>
              <w:t xml:space="preserve">：  </w:t>
            </w:r>
          </w:p>
          <w:p w:rsidR="00CD14C3" w:rsidRDefault="00CD14C3" w:rsidP="00721012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宁远县2020年选聘教师进城考核信息表</w:t>
            </w:r>
          </w:p>
        </w:tc>
      </w:tr>
      <w:tr w:rsidR="00CD14C3" w:rsidTr="00721012">
        <w:trPr>
          <w:trHeight w:val="161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14C3" w:rsidRDefault="00CD14C3" w:rsidP="00721012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所在学校：             </w:t>
            </w:r>
          </w:p>
        </w:tc>
      </w:tr>
      <w:tr w:rsidR="00CD14C3" w:rsidTr="00721012">
        <w:trPr>
          <w:trHeight w:val="28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申报</w:t>
            </w:r>
          </w:p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申报学科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</w:tr>
      <w:tr w:rsidR="00CD14C3" w:rsidTr="00721012">
        <w:trPr>
          <w:trHeight w:val="118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   目</w:t>
            </w:r>
          </w:p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     核    内   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得分</w:t>
            </w:r>
          </w:p>
        </w:tc>
      </w:tr>
      <w:tr w:rsidR="00CD14C3" w:rsidTr="00721012">
        <w:trPr>
          <w:trHeight w:val="118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近两个学年度教学成绩（30分）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学年度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任教学科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在全县同类学校排名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D14C3" w:rsidTr="00721012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2017-2018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D14C3" w:rsidTr="00721012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2018-2019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D14C3" w:rsidTr="00721012">
        <w:trPr>
          <w:trHeight w:val="118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2019-2020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D14C3" w:rsidTr="00721012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工作区域（5分）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现工作单位年限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14C3" w:rsidTr="00721012">
        <w:trPr>
          <w:trHeight w:hRule="exact" w:val="430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参加教育工作年限  </w:t>
            </w:r>
          </w:p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（9分）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参加工作年月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14C3" w:rsidTr="00721012">
        <w:trPr>
          <w:trHeight w:val="284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担任校长、副校长、支部委员、中层干部、班主任和教学点负责人（3分）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 期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2019.下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2020.上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14C3" w:rsidTr="00721012">
        <w:trPr>
          <w:trHeight w:val="401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周课时量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继续教育培训（3分）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总学时数</w:t>
            </w:r>
          </w:p>
        </w:tc>
        <w:tc>
          <w:tcPr>
            <w:tcW w:w="3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  分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284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评优评先（5分）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近三年来所获荣誉称号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荣誉称号名称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级别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获得荣</w:t>
            </w:r>
          </w:p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誉时间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颁证单位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记 分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ind w:firstLineChars="50" w:firstLine="1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年度考核（5分）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年份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2018年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2019年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考核结果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397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记 分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CD14C3" w:rsidTr="00721012">
        <w:trPr>
          <w:trHeight w:val="21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考核人签名</w:t>
            </w:r>
          </w:p>
        </w:tc>
        <w:tc>
          <w:tcPr>
            <w:tcW w:w="2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ind w:leftChars="-51" w:left="-107" w:right="90" w:firstLineChars="60" w:firstLine="114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Cs w:val="21"/>
              </w:rPr>
              <w:t>学校校长签名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CD14C3" w:rsidRDefault="00CD14C3" w:rsidP="0072101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加分</w:t>
            </w:r>
          </w:p>
          <w:p w:rsidR="00CD14C3" w:rsidRDefault="00CD14C3" w:rsidP="00721012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总得分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4C3" w:rsidRDefault="00CD14C3" w:rsidP="0072101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D14C3" w:rsidRDefault="00CD14C3" w:rsidP="00CD14C3">
      <w:pPr>
        <w:widowControl/>
        <w:spacing w:line="300" w:lineRule="exact"/>
        <w:jc w:val="left"/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、以上加分内容务必如实填写，不得弄虚作假，否则一律取消报考者资格</w:t>
      </w:r>
    </w:p>
    <w:p w:rsidR="00CD14C3" w:rsidRDefault="00CD14C3" w:rsidP="00CD14C3">
      <w:pPr>
        <w:widowControl/>
        <w:spacing w:line="300" w:lineRule="exact"/>
        <w:jc w:val="left"/>
      </w:pPr>
      <w:r>
        <w:rPr>
          <w:rFonts w:hint="eastAsia"/>
        </w:rPr>
        <w:t>2</w:t>
      </w:r>
      <w:r>
        <w:rPr>
          <w:rFonts w:hint="eastAsia"/>
        </w:rPr>
        <w:t>、“近三个学年度教学成绩加分”的“所在学校”“任教学科”由报考者填写，“在全县同类学校排名”及“得分”由基教股和教研室核实填写；</w:t>
      </w:r>
    </w:p>
    <w:p w:rsidR="00CD14C3" w:rsidRDefault="00CD14C3" w:rsidP="00CD14C3">
      <w:pPr>
        <w:widowControl/>
        <w:spacing w:line="30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>、继续教育培训得分，学时数由报考者填写，由教师工作股审核记分；</w:t>
      </w:r>
    </w:p>
    <w:p w:rsidR="00CD14C3" w:rsidRDefault="00CD14C3" w:rsidP="00CD14C3">
      <w:pPr>
        <w:widowControl/>
        <w:spacing w:line="300" w:lineRule="exact"/>
        <w:jc w:val="left"/>
      </w:pPr>
      <w:r>
        <w:rPr>
          <w:rFonts w:hint="eastAsia"/>
        </w:rPr>
        <w:t>3</w:t>
      </w:r>
      <w:r>
        <w:rPr>
          <w:rFonts w:hint="eastAsia"/>
        </w:rPr>
        <w:t>、“工作区域”“参加教育工作年限”“担任行政及班主任、教学点负责人”“评先评优”、“年度考核”的基本信息和情况由报考者填写，得分由所在学校校长核准记分。各学校校长必须实事求是进行审核，不得协助报考者弄虚作假，否则，追究校长的相关责任。</w:t>
      </w:r>
    </w:p>
    <w:p w:rsidR="00CD14C3" w:rsidRDefault="00CD14C3" w:rsidP="00CD14C3">
      <w:pPr>
        <w:widowControl/>
        <w:spacing w:line="300" w:lineRule="exact"/>
        <w:jc w:val="left"/>
      </w:pPr>
      <w:r>
        <w:rPr>
          <w:rFonts w:hint="eastAsia"/>
        </w:rPr>
        <w:t>4</w:t>
      </w:r>
      <w:r>
        <w:rPr>
          <w:rFonts w:hint="eastAsia"/>
        </w:rPr>
        <w:t>、报名者须在报名时提供荣誉证书的原件及复印件（审原件留复印件）。</w:t>
      </w:r>
    </w:p>
    <w:p w:rsidR="00415357" w:rsidRDefault="00415357"/>
    <w:sectPr w:rsidR="00415357" w:rsidSect="0064199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A8" w:rsidRDefault="00B93BA8" w:rsidP="003A239E">
      <w:r>
        <w:separator/>
      </w:r>
    </w:p>
  </w:endnote>
  <w:endnote w:type="continuationSeparator" w:id="1">
    <w:p w:rsidR="00B93BA8" w:rsidRDefault="00B93BA8" w:rsidP="003A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98" w:rsidRDefault="003A2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4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14C3">
      <w:rPr>
        <w:rStyle w:val="a4"/>
      </w:rPr>
      <w:t>5</w:t>
    </w:r>
    <w:r>
      <w:rPr>
        <w:rStyle w:val="a4"/>
      </w:rPr>
      <w:fldChar w:fldCharType="end"/>
    </w:r>
  </w:p>
  <w:p w:rsidR="00641998" w:rsidRDefault="00B93B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98" w:rsidRDefault="003A2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D14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3BCA">
      <w:rPr>
        <w:rStyle w:val="a4"/>
        <w:noProof/>
      </w:rPr>
      <w:t>1</w:t>
    </w:r>
    <w:r>
      <w:rPr>
        <w:rStyle w:val="a4"/>
      </w:rPr>
      <w:fldChar w:fldCharType="end"/>
    </w:r>
  </w:p>
  <w:p w:rsidR="00641998" w:rsidRDefault="00B93B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A8" w:rsidRDefault="00B93BA8" w:rsidP="003A239E">
      <w:r>
        <w:separator/>
      </w:r>
    </w:p>
  </w:footnote>
  <w:footnote w:type="continuationSeparator" w:id="1">
    <w:p w:rsidR="00B93BA8" w:rsidRDefault="00B93BA8" w:rsidP="003A2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4C3"/>
    <w:rsid w:val="00083BCA"/>
    <w:rsid w:val="003A239E"/>
    <w:rsid w:val="00415357"/>
    <w:rsid w:val="00B93BA8"/>
    <w:rsid w:val="00CD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1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D14C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CD14C3"/>
  </w:style>
  <w:style w:type="paragraph" w:styleId="a5">
    <w:name w:val="header"/>
    <w:basedOn w:val="a"/>
    <w:link w:val="Char0"/>
    <w:uiPriority w:val="99"/>
    <w:semiHidden/>
    <w:unhideWhenUsed/>
    <w:rsid w:val="00083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3B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政工股205</dc:creator>
  <cp:lastModifiedBy>政工股205</cp:lastModifiedBy>
  <cp:revision>2</cp:revision>
  <dcterms:created xsi:type="dcterms:W3CDTF">2020-08-12T07:10:00Z</dcterms:created>
  <dcterms:modified xsi:type="dcterms:W3CDTF">2020-08-12T09:05:00Z</dcterms:modified>
</cp:coreProperties>
</file>