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</w:p>
    <w:p>
      <w:pPr>
        <w:widowControl w:val="0"/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湖南省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省直单位经济适用住房发展中心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年招聘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096" w:tblpY="813"/>
        <w:tblOverlap w:val="never"/>
        <w:tblW w:w="15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190"/>
        <w:gridCol w:w="1455"/>
        <w:gridCol w:w="6555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25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招聘部门</w:t>
            </w:r>
          </w:p>
        </w:tc>
        <w:tc>
          <w:tcPr>
            <w:tcW w:w="219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招聘岗位</w:t>
            </w:r>
          </w:p>
        </w:tc>
        <w:tc>
          <w:tcPr>
            <w:tcW w:w="1455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需求人数</w:t>
            </w:r>
          </w:p>
        </w:tc>
        <w:tc>
          <w:tcPr>
            <w:tcW w:w="6555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任职资格条件</w:t>
            </w:r>
          </w:p>
        </w:tc>
        <w:tc>
          <w:tcPr>
            <w:tcW w:w="3200" w:type="dxa"/>
          </w:tcPr>
          <w:p>
            <w:pPr>
              <w:widowControl w:val="0"/>
              <w:spacing w:after="0" w:line="600" w:lineRule="exact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72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综合管理部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综合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文秘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岗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widowControl w:val="0"/>
              <w:spacing w:after="0" w:line="440" w:lineRule="exact"/>
              <w:jc w:val="left"/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1.本科学历学士学位及以上；</w:t>
            </w:r>
          </w:p>
          <w:p>
            <w:pPr>
              <w:widowControl w:val="0"/>
              <w:spacing w:after="0" w:line="440" w:lineRule="exact"/>
              <w:jc w:val="left"/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2.中国语言文学类专业、新闻传播学类专业；</w:t>
            </w:r>
          </w:p>
        </w:tc>
        <w:tc>
          <w:tcPr>
            <w:tcW w:w="3200" w:type="dxa"/>
            <w:vAlign w:val="center"/>
          </w:tcPr>
          <w:p>
            <w:pPr>
              <w:widowControl w:val="0"/>
              <w:spacing w:after="0" w:line="440" w:lineRule="exact"/>
              <w:jc w:val="left"/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  <w:t>具有较强的综合分析能力、公文写作能力、沟通能力和组织协调能力，熟悉应用各种办公软件。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72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资产</w:t>
            </w: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管理</w:t>
            </w:r>
            <w:r>
              <w:rPr>
                <w:rFonts w:ascii="Times New Roman" w:cs="Times New Roman" w:hAnsiTheme="minorEastAsia" w:eastAsiaTheme="minorEastAsia"/>
                <w:sz w:val="28"/>
                <w:szCs w:val="28"/>
              </w:rPr>
              <w:t>部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ascii="Times New Roman" w:cs="Times New Roman" w:hAnsiTheme="minorEastAsia" w:eastAsiaTheme="minorEastAsia"/>
                <w:color w:val="auto"/>
                <w:sz w:val="28"/>
                <w:szCs w:val="28"/>
                <w:lang w:val="en-US" w:eastAsia="zh-CN"/>
              </w:rPr>
              <w:t>资产事务管理</w:t>
            </w:r>
            <w:r>
              <w:rPr>
                <w:rFonts w:ascii="Times New Roman" w:cs="Times New Roman" w:hAnsiTheme="minorEastAsia" w:eastAsiaTheme="minorEastAsia"/>
                <w:color w:val="auto"/>
                <w:sz w:val="28"/>
                <w:szCs w:val="28"/>
              </w:rPr>
              <w:t>岗</w:t>
            </w:r>
          </w:p>
        </w:tc>
        <w:tc>
          <w:tcPr>
            <w:tcW w:w="145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default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555" w:type="dxa"/>
            <w:vAlign w:val="center"/>
          </w:tcPr>
          <w:p>
            <w:pPr>
              <w:widowControl w:val="0"/>
              <w:spacing w:after="0" w:line="440" w:lineRule="exact"/>
              <w:jc w:val="left"/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1.本科学历学士学位及以上；</w:t>
            </w:r>
          </w:p>
          <w:p>
            <w:pPr>
              <w:widowControl w:val="0"/>
              <w:spacing w:after="0" w:line="440" w:lineRule="exact"/>
              <w:jc w:val="left"/>
              <w:rPr>
                <w:rFonts w:hint="default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 w:hAnsiTheme="minorEastAsia" w:eastAsiaTheme="minorEastAsia"/>
                <w:sz w:val="28"/>
                <w:szCs w:val="28"/>
                <w:lang w:val="en-US" w:eastAsia="zh-CN"/>
              </w:rPr>
              <w:t>2.土建类专业；</w:t>
            </w:r>
          </w:p>
        </w:tc>
        <w:tc>
          <w:tcPr>
            <w:tcW w:w="3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  <w:t>具有良好的专业素质，</w:t>
            </w:r>
            <w:bookmarkStart w:id="0" w:name="_GoBack"/>
            <w:bookmarkEnd w:id="0"/>
            <w:r>
              <w:rPr>
                <w:rFonts w:hint="eastAsia" w:ascii="Times New Roman" w:cs="Times New Roman" w:hAnsiTheme="minorEastAsia" w:eastAsiaTheme="minorEastAsia"/>
                <w:sz w:val="24"/>
                <w:szCs w:val="24"/>
                <w:lang w:val="en-US" w:eastAsia="zh-CN"/>
              </w:rPr>
              <w:t>沟通能力和组织协调能力，业务知识全面，熟悉应用各种办公软件，具有丰富的建筑工程管理经验。</w:t>
            </w:r>
          </w:p>
        </w:tc>
      </w:tr>
    </w:tbl>
    <w:p/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注：专业目录参考湖南省2021年考试录用公务员专业指导目录</w:t>
      </w: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16B32"/>
    <w:rsid w:val="0E633BE8"/>
    <w:rsid w:val="11481A25"/>
    <w:rsid w:val="14075D53"/>
    <w:rsid w:val="2022243C"/>
    <w:rsid w:val="21D00A8E"/>
    <w:rsid w:val="29D16F74"/>
    <w:rsid w:val="2C671CC0"/>
    <w:rsid w:val="45351D5F"/>
    <w:rsid w:val="4BAC5CD1"/>
    <w:rsid w:val="4DDB3245"/>
    <w:rsid w:val="56625D78"/>
    <w:rsid w:val="5CB9359C"/>
    <w:rsid w:val="5EC06B0A"/>
    <w:rsid w:val="74F02090"/>
    <w:rsid w:val="77416B32"/>
    <w:rsid w:val="78C325E0"/>
    <w:rsid w:val="7F7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007</dc:creator>
  <cp:lastModifiedBy>hnfzz</cp:lastModifiedBy>
  <cp:lastPrinted>2021-04-26T02:44:46Z</cp:lastPrinted>
  <dcterms:modified xsi:type="dcterms:W3CDTF">2021-04-26T02:45:41Z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230B486F5EFE47A8BCB8416551135F2A</vt:lpwstr>
  </property>
</Properties>
</file>