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3463"/>
          <w:tab w:val="left" w:pos="6823"/>
        </w:tabs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.8pt;margin-top:-36.75pt;width:72.85pt;height:25.35pt;z-index:25165926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>
                  <w:pPr>
                    <w:rPr>
                      <w:rFonts w:ascii="方正黑体简体" w:eastAsia="方正黑体简体"/>
                      <w:sz w:val="32"/>
                      <w:szCs w:val="32"/>
                    </w:rPr>
                  </w:pPr>
                  <w:r>
                    <w:rPr>
                      <w:rFonts w:ascii="方正黑体简体" w:eastAsia="方正黑体简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  <w10:wrap type="square"/>
          </v:shape>
        </w:pict>
      </w:r>
      <w:r>
        <w:rPr>
          <w:rFonts w:ascii="方正小标宋简体" w:eastAsia="方正小标宋简体" w:hAnsi="宋体" w:cs="宋体" w:hint="eastAsia"/>
          <w:bCs/>
          <w:sz w:val="40"/>
          <w:szCs w:val="40"/>
        </w:rPr>
        <w:t>2021年株洲市渌口区卫生健康系统</w:t>
      </w:r>
    </w:p>
    <w:p>
      <w:pPr>
        <w:tabs>
          <w:tab w:val="left" w:pos="3463"/>
          <w:tab w:val="left" w:pos="6823"/>
        </w:tabs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公开引进高层次及急需紧缺卫生人才报名表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>
            <w:pPr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引进单位：                  引进岗位：                报名序号：</w:t>
            </w:r>
          </w:p>
        </w:tc>
      </w:tr>
      <w:tr>
        <w:trPr>
          <w:cantSplit/>
          <w:trHeight w:val="55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>
            <w:pPr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与引进岗位相关的实践经历或取得的成绩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>
            <w:pPr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本人承诺所提供的材料真实有效，符合引进岗位所需的资格条件。如有弄虚作假，承诺自动放弃考试和聘用资格。</w:t>
            </w:r>
          </w:p>
          <w:p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>
            <w:pPr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>
            <w:pPr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>
            <w:pPr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经审查，符合引进资格条件。</w:t>
            </w:r>
          </w:p>
          <w:p>
            <w:pPr>
              <w:widowControl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引进单位（章）</w:t>
            </w:r>
          </w:p>
          <w:p>
            <w:pPr>
              <w:widowControl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>
            <w:pPr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>
      <w:pPr>
        <w:pStyle w:val="a7"/>
        <w:ind w:leftChars="0" w:left="845" w:hangingChars="384" w:hanging="845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说明：1.报名序号由引进单位填写。2.考生必须如实填写上述内容，如填报虚假信息者，取</w:t>
      </w:r>
    </w:p>
    <w:p>
      <w:pPr>
        <w:pStyle w:val="a7"/>
        <w:ind w:leftChars="0" w:left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消考试或聘用资格。3.经审查符合报名条件，由考生现场确认，此报名表由招聘单位留存。</w:t>
      </w:r>
    </w:p>
    <w:p>
      <w:pPr>
        <w:pStyle w:val="a7"/>
        <w:ind w:leftChars="0" w:left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4.考生需准备1寸彩色照片3张，照片背面请写上自己的名字。5.如有其他学术成果或课</w:t>
      </w:r>
    </w:p>
    <w:p>
      <w:r>
        <w:rPr>
          <w:rFonts w:asciiTheme="minorEastAsia" w:eastAsiaTheme="minorEastAsia" w:hAnsiTheme="minorEastAsia" w:cs="宋体" w:hint="eastAsia"/>
        </w:rPr>
        <w:t>题及需要说明的情况可另附。</w:t>
      </w:r>
    </w:p>
    <w:sectPr>
      <w:type w:val="continuous"/>
      <w:pgSz w:w="11910" w:h="16840"/>
      <w:pgMar w:top="1560" w:right="126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860"/>
    </w:pPr>
    <w:rPr>
      <w:rFonts w:ascii="宋体" w:eastAsia="宋体" w:hAnsi="宋体" w:cs="宋体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rFonts w:ascii="仿宋" w:eastAsia="仿宋" w:hAnsi="仿宋" w:cs="仿宋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rFonts w:ascii="仿宋" w:eastAsia="仿宋" w:hAnsi="仿宋" w:cs="仿宋"/>
      <w:sz w:val="18"/>
      <w:szCs w:val="18"/>
      <w:lang w:eastAsia="zh-CN"/>
    </w:rPr>
  </w:style>
  <w:style w:type="paragraph" w:styleId="a7">
    <w:name w:val="Body Text Indent"/>
    <w:basedOn w:val="a"/>
    <w:link w:val="Char1"/>
    <w:uiPriority w:val="99"/>
    <w:semiHidden/>
    <w:unhideWhenUsed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Pr>
      <w:rFonts w:ascii="仿宋" w:eastAsia="仿宋" w:hAnsi="仿宋" w:cs="仿宋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屯 留 县 组 织 工 作 汇 报</dc:title>
  <dc:creator>郭</dc:creator>
  <cp:lastModifiedBy>Administrator</cp:lastModifiedBy>
  <cp:revision>9</cp:revision>
  <dcterms:created xsi:type="dcterms:W3CDTF">2021-04-12T15:34:00Z</dcterms:created>
  <dcterms:modified xsi:type="dcterms:W3CDTF">2021-06-07T01:27:00Z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</Properties>
</file>