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w w:val="90"/>
          <w:sz w:val="44"/>
          <w:szCs w:val="44"/>
        </w:rPr>
      </w:pPr>
      <w:r>
        <w:rPr>
          <w:rFonts w:hint="eastAsia" w:asciiTheme="majorEastAsia" w:hAnsiTheme="majorEastAsia" w:eastAsiaTheme="majorEastAsia"/>
          <w:w w:val="90"/>
          <w:sz w:val="44"/>
          <w:szCs w:val="44"/>
        </w:rPr>
        <w:t>益阳市卫生健康委行业党委党建指导员报名表</w:t>
      </w:r>
    </w:p>
    <w:tbl>
      <w:tblPr>
        <w:tblStyle w:val="2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42"/>
        <w:gridCol w:w="614"/>
        <w:gridCol w:w="176"/>
        <w:gridCol w:w="568"/>
        <w:gridCol w:w="307"/>
        <w:gridCol w:w="769"/>
        <w:gridCol w:w="372"/>
        <w:gridCol w:w="1015"/>
        <w:gridCol w:w="1090"/>
        <w:gridCol w:w="7"/>
        <w:gridCol w:w="114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  名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  族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  贯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号  码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  历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入党时间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毕业时间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所学专业</w:t>
            </w:r>
          </w:p>
        </w:tc>
        <w:tc>
          <w:tcPr>
            <w:tcW w:w="4763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学校类别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一本□  二本□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居住详址</w:t>
            </w:r>
          </w:p>
        </w:tc>
        <w:tc>
          <w:tcPr>
            <w:tcW w:w="4763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资格证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  别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资格认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定时间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报考单位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报考职位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人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简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历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报名人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声  明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ind w:firstLine="42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本人按方案和要求，真实、准确填写报名信息和提供相关资料，并对其真实性负责，若有不实或不符合报考职位对象和条件，本人愿承担一切责任。特此承诺。</w:t>
            </w:r>
          </w:p>
          <w:p>
            <w:pPr>
              <w:ind w:firstLine="420"/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firstLine="1890" w:firstLineChars="9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报名人签名：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报名及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资格审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查意见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审查人签名：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笔  试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成  绩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分             签名：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体  检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情  况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签名：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复审考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核意见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审查人签名：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聘  用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意  见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        年   月    日</w:t>
            </w:r>
          </w:p>
        </w:tc>
      </w:tr>
    </w:tbl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20772"/>
    <w:rsid w:val="4C620772"/>
    <w:rsid w:val="73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2021-12-28T03:28:00Z</dcterms:created>
  <dc:creator>牛牛</dc:creator>
  <cp:lastModifiedBy>7z...</cp:lastModifiedBy>
  <dcterms:modified xsi:type="dcterms:W3CDTF">2021-12-28T03:26:03Z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9C33EE6B899A40D4BB33118D03379614</vt:lpwstr>
  </property>
</Properties>
</file>