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方正小标宋简体" w:eastAsia="方正小标宋简体" w:cs="方正小标宋简体"/>
          <w:sz w:val="24"/>
          <w:szCs w:val="24"/>
        </w:rPr>
      </w:pPr>
      <w:bookmarkStart w:id="0" w:name="_GoBack"/>
      <w:bookmarkEnd w:id="0"/>
      <w:r>
        <w:rPr>
          <w:rFonts w:hint="eastAsia" w:ascii="方正小标宋简体" w:eastAsia="方正小标宋简体" w:cs="方正小标宋简体"/>
          <w:sz w:val="24"/>
          <w:szCs w:val="24"/>
        </w:rPr>
        <w:t>附件</w:t>
      </w:r>
      <w:r>
        <w:rPr>
          <w:rFonts w:ascii="方正小标宋简体" w:eastAsia="方正小标宋简体" w:cs="方正小标宋简体"/>
          <w:sz w:val="24"/>
          <w:szCs w:val="24"/>
        </w:rPr>
        <w:t>1</w:t>
      </w:r>
      <w:r>
        <w:rPr>
          <w:rFonts w:hint="eastAsia" w:ascii="方正小标宋简体" w:eastAsia="方正小标宋简体" w:cs="方正小标宋简体"/>
          <w:sz w:val="24"/>
          <w:szCs w:val="24"/>
        </w:rPr>
        <w:t>：</w:t>
      </w:r>
      <w:r>
        <w:rPr>
          <w:rFonts w:ascii="方正小标宋简体" w:eastAsia="方正小标宋简体" w:cs="方正小标宋简体"/>
          <w:sz w:val="24"/>
          <w:szCs w:val="24"/>
        </w:rPr>
        <w:t xml:space="preserve">      </w:t>
      </w:r>
    </w:p>
    <w:p>
      <w:pPr>
        <w:spacing w:line="500" w:lineRule="exact"/>
        <w:jc w:val="center"/>
        <w:rPr>
          <w:rFonts w:ascii="方正小标宋简体" w:eastAsia="方正小标宋简体" w:cs="方正小标宋简体"/>
          <w:sz w:val="36"/>
          <w:szCs w:val="36"/>
        </w:rPr>
      </w:pPr>
      <w:r>
        <w:rPr>
          <w:rFonts w:ascii="方正小标宋简体" w:eastAsia="方正小标宋简体" w:cs="方正小标宋简体"/>
          <w:sz w:val="36"/>
          <w:szCs w:val="36"/>
        </w:rPr>
        <w:t>2022</w:t>
      </w:r>
      <w:r>
        <w:rPr>
          <w:rFonts w:hint="eastAsia" w:ascii="方正小标宋简体" w:eastAsia="方正小标宋简体" w:cs="方正小标宋简体"/>
          <w:sz w:val="36"/>
          <w:szCs w:val="36"/>
        </w:rPr>
        <w:t>年益阳市广播电视台公开招聘工作人员职位表</w:t>
      </w:r>
    </w:p>
    <w:p>
      <w:pPr>
        <w:spacing w:line="500" w:lineRule="exact"/>
        <w:jc w:val="center"/>
        <w:rPr>
          <w:rFonts w:ascii="方正小标宋简体" w:eastAsia="方正小标宋简体" w:cs="方正小标宋简体"/>
          <w:szCs w:val="21"/>
        </w:rPr>
      </w:pPr>
    </w:p>
    <w:tbl>
      <w:tblPr>
        <w:tblStyle w:val="5"/>
        <w:tblW w:w="14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363"/>
        <w:gridCol w:w="781"/>
        <w:gridCol w:w="1515"/>
        <w:gridCol w:w="2520"/>
        <w:gridCol w:w="3105"/>
        <w:gridCol w:w="3675"/>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blHeader/>
          <w:jc w:val="center"/>
        </w:trPr>
        <w:tc>
          <w:tcPr>
            <w:tcW w:w="570" w:type="dxa"/>
            <w:noWrap/>
            <w:vAlign w:val="center"/>
          </w:tcPr>
          <w:p>
            <w:pPr>
              <w:spacing w:line="240" w:lineRule="exact"/>
              <w:jc w:val="center"/>
              <w:textAlignment w:val="center"/>
              <w:rPr>
                <w:rFonts w:ascii="楷体_GB2312" w:eastAsia="楷体_GB2312" w:cs="楷体_GB2312"/>
                <w:b/>
                <w:bCs w:val="0"/>
                <w:color w:val="000000"/>
                <w:kern w:val="0"/>
                <w:sz w:val="24"/>
                <w:szCs w:val="24"/>
              </w:rPr>
            </w:pPr>
            <w:r>
              <w:rPr>
                <w:rFonts w:hint="eastAsia" w:ascii="楷体_GB2312" w:eastAsia="楷体_GB2312" w:cs="楷体_GB2312"/>
                <w:b/>
                <w:bCs w:val="0"/>
                <w:color w:val="000000"/>
                <w:kern w:val="0"/>
                <w:sz w:val="24"/>
                <w:szCs w:val="24"/>
              </w:rPr>
              <w:t>序号</w:t>
            </w:r>
          </w:p>
        </w:tc>
        <w:tc>
          <w:tcPr>
            <w:tcW w:w="1363" w:type="dxa"/>
            <w:noWrap/>
            <w:vAlign w:val="center"/>
          </w:tcPr>
          <w:p>
            <w:pPr>
              <w:spacing w:line="240" w:lineRule="exact"/>
              <w:jc w:val="center"/>
              <w:textAlignment w:val="center"/>
              <w:rPr>
                <w:rFonts w:ascii="楷体_GB2312" w:eastAsia="楷体_GB2312"/>
                <w:b/>
                <w:bCs w:val="0"/>
                <w:color w:val="000000"/>
                <w:sz w:val="24"/>
                <w:szCs w:val="24"/>
              </w:rPr>
            </w:pPr>
            <w:r>
              <w:rPr>
                <w:rFonts w:hint="eastAsia" w:ascii="楷体_GB2312" w:eastAsia="楷体_GB2312" w:cs="楷体_GB2312"/>
                <w:b/>
                <w:bCs w:val="0"/>
                <w:color w:val="000000"/>
                <w:kern w:val="0"/>
                <w:sz w:val="24"/>
                <w:szCs w:val="24"/>
              </w:rPr>
              <w:t>岗位名称</w:t>
            </w:r>
          </w:p>
        </w:tc>
        <w:tc>
          <w:tcPr>
            <w:tcW w:w="781" w:type="dxa"/>
            <w:noWrap/>
            <w:vAlign w:val="center"/>
          </w:tcPr>
          <w:p>
            <w:pPr>
              <w:spacing w:line="240" w:lineRule="exact"/>
              <w:jc w:val="center"/>
              <w:textAlignment w:val="center"/>
              <w:rPr>
                <w:rFonts w:ascii="楷体_GB2312" w:eastAsia="楷体_GB2312"/>
                <w:b/>
                <w:bCs w:val="0"/>
                <w:color w:val="000000"/>
                <w:kern w:val="0"/>
                <w:sz w:val="24"/>
                <w:szCs w:val="24"/>
              </w:rPr>
            </w:pPr>
            <w:r>
              <w:rPr>
                <w:rFonts w:hint="eastAsia" w:ascii="楷体_GB2312" w:eastAsia="楷体_GB2312" w:cs="楷体_GB2312"/>
                <w:b/>
                <w:bCs w:val="0"/>
                <w:color w:val="000000"/>
                <w:kern w:val="0"/>
                <w:sz w:val="24"/>
                <w:szCs w:val="24"/>
              </w:rPr>
              <w:t>招聘</w:t>
            </w:r>
          </w:p>
          <w:p>
            <w:pPr>
              <w:spacing w:line="240" w:lineRule="exact"/>
              <w:jc w:val="center"/>
              <w:textAlignment w:val="center"/>
              <w:rPr>
                <w:rFonts w:ascii="楷体_GB2312" w:eastAsia="楷体_GB2312"/>
                <w:b/>
                <w:bCs w:val="0"/>
                <w:color w:val="000000"/>
                <w:sz w:val="24"/>
                <w:szCs w:val="24"/>
              </w:rPr>
            </w:pPr>
            <w:r>
              <w:rPr>
                <w:rFonts w:hint="eastAsia" w:ascii="楷体_GB2312" w:eastAsia="楷体_GB2312" w:cs="楷体_GB2312"/>
                <w:b/>
                <w:bCs w:val="0"/>
                <w:color w:val="000000"/>
                <w:kern w:val="0"/>
                <w:sz w:val="24"/>
                <w:szCs w:val="24"/>
              </w:rPr>
              <w:t>计划</w:t>
            </w:r>
          </w:p>
        </w:tc>
        <w:tc>
          <w:tcPr>
            <w:tcW w:w="1515" w:type="dxa"/>
            <w:vAlign w:val="center"/>
          </w:tcPr>
          <w:p>
            <w:pPr>
              <w:spacing w:line="240" w:lineRule="exact"/>
              <w:jc w:val="center"/>
              <w:textAlignment w:val="center"/>
              <w:rPr>
                <w:rFonts w:ascii="楷体_GB2312" w:eastAsia="楷体_GB2312" w:cs="楷体_GB2312"/>
                <w:b/>
                <w:bCs w:val="0"/>
                <w:color w:val="000000"/>
                <w:kern w:val="0"/>
                <w:sz w:val="24"/>
                <w:szCs w:val="24"/>
              </w:rPr>
            </w:pPr>
            <w:r>
              <w:rPr>
                <w:rFonts w:hint="eastAsia" w:ascii="楷体_GB2312" w:eastAsia="楷体_GB2312" w:cs="楷体_GB2312"/>
                <w:b/>
                <w:bCs w:val="0"/>
                <w:color w:val="000000"/>
                <w:kern w:val="0"/>
                <w:sz w:val="24"/>
                <w:szCs w:val="24"/>
              </w:rPr>
              <w:t>学历要求</w:t>
            </w:r>
          </w:p>
        </w:tc>
        <w:tc>
          <w:tcPr>
            <w:tcW w:w="2520" w:type="dxa"/>
            <w:noWrap/>
            <w:vAlign w:val="center"/>
          </w:tcPr>
          <w:p>
            <w:pPr>
              <w:spacing w:line="240" w:lineRule="exact"/>
              <w:jc w:val="center"/>
              <w:textAlignment w:val="center"/>
              <w:rPr>
                <w:rFonts w:ascii="楷体_GB2312" w:eastAsia="楷体_GB2312"/>
                <w:b/>
                <w:bCs w:val="0"/>
                <w:color w:val="000000"/>
                <w:kern w:val="0"/>
                <w:sz w:val="24"/>
                <w:szCs w:val="24"/>
              </w:rPr>
            </w:pPr>
            <w:r>
              <w:rPr>
                <w:rFonts w:hint="eastAsia" w:ascii="楷体_GB2312" w:eastAsia="楷体_GB2312" w:cs="楷体_GB2312"/>
                <w:b/>
                <w:bCs w:val="0"/>
                <w:color w:val="000000"/>
                <w:kern w:val="0"/>
                <w:sz w:val="24"/>
                <w:szCs w:val="24"/>
              </w:rPr>
              <w:t>专业要求</w:t>
            </w:r>
          </w:p>
        </w:tc>
        <w:tc>
          <w:tcPr>
            <w:tcW w:w="3105" w:type="dxa"/>
            <w:noWrap/>
            <w:vAlign w:val="center"/>
          </w:tcPr>
          <w:p>
            <w:pPr>
              <w:spacing w:line="240" w:lineRule="exact"/>
              <w:jc w:val="center"/>
              <w:textAlignment w:val="center"/>
              <w:rPr>
                <w:rFonts w:ascii="楷体_GB2312" w:eastAsia="楷体_GB2312"/>
                <w:b/>
                <w:bCs w:val="0"/>
                <w:color w:val="000000"/>
                <w:kern w:val="0"/>
                <w:sz w:val="24"/>
                <w:szCs w:val="24"/>
              </w:rPr>
            </w:pPr>
            <w:r>
              <w:rPr>
                <w:rFonts w:hint="eastAsia" w:ascii="楷体_GB2312" w:eastAsia="楷体_GB2312" w:cs="楷体_GB2312"/>
                <w:b/>
                <w:bCs w:val="0"/>
                <w:color w:val="000000"/>
                <w:kern w:val="0"/>
                <w:sz w:val="24"/>
                <w:szCs w:val="24"/>
              </w:rPr>
              <w:t>年龄要求</w:t>
            </w:r>
          </w:p>
        </w:tc>
        <w:tc>
          <w:tcPr>
            <w:tcW w:w="3675" w:type="dxa"/>
            <w:noWrap/>
            <w:vAlign w:val="center"/>
          </w:tcPr>
          <w:p>
            <w:pPr>
              <w:spacing w:line="240" w:lineRule="exact"/>
              <w:jc w:val="center"/>
              <w:textAlignment w:val="center"/>
              <w:rPr>
                <w:rFonts w:ascii="楷体_GB2312" w:eastAsia="楷体_GB2312"/>
                <w:b/>
                <w:bCs w:val="0"/>
                <w:color w:val="000000"/>
                <w:kern w:val="0"/>
                <w:sz w:val="24"/>
                <w:szCs w:val="24"/>
              </w:rPr>
            </w:pPr>
            <w:r>
              <w:rPr>
                <w:rFonts w:hint="eastAsia" w:ascii="楷体_GB2312" w:eastAsia="楷体_GB2312" w:cs="楷体_GB2312"/>
                <w:b/>
                <w:bCs w:val="0"/>
                <w:color w:val="000000"/>
                <w:kern w:val="0"/>
                <w:sz w:val="24"/>
                <w:szCs w:val="24"/>
              </w:rPr>
              <w:t>其他要求</w:t>
            </w:r>
          </w:p>
        </w:tc>
        <w:tc>
          <w:tcPr>
            <w:tcW w:w="872" w:type="dxa"/>
            <w:noWrap/>
            <w:vAlign w:val="center"/>
          </w:tcPr>
          <w:p>
            <w:pPr>
              <w:spacing w:line="240" w:lineRule="exact"/>
              <w:jc w:val="center"/>
              <w:textAlignment w:val="center"/>
              <w:rPr>
                <w:rFonts w:ascii="楷体_GB2312" w:eastAsia="楷体_GB2312"/>
                <w:b/>
                <w:bCs w:val="0"/>
                <w:color w:val="000000"/>
                <w:kern w:val="0"/>
                <w:sz w:val="24"/>
                <w:szCs w:val="24"/>
              </w:rPr>
            </w:pPr>
            <w:r>
              <w:rPr>
                <w:rFonts w:hint="eastAsia" w:ascii="楷体_GB2312" w:eastAsia="楷体_GB2312" w:cs="楷体_GB2312"/>
                <w:b/>
                <w:bCs w:val="0"/>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570" w:type="dxa"/>
            <w:noWrap/>
            <w:vAlign w:val="center"/>
          </w:tcPr>
          <w:p>
            <w:pPr>
              <w:spacing w:line="240" w:lineRule="exact"/>
              <w:jc w:val="center"/>
              <w:textAlignment w:val="center"/>
              <w:rPr>
                <w:rFonts w:ascii="宋体" w:cs="仿宋_GB2312"/>
                <w:color w:val="000000"/>
                <w:szCs w:val="21"/>
              </w:rPr>
            </w:pPr>
            <w:r>
              <w:rPr>
                <w:rFonts w:ascii="宋体" w:hAnsi="宋体" w:cs="仿宋_GB2312"/>
                <w:color w:val="000000"/>
                <w:szCs w:val="21"/>
              </w:rPr>
              <w:t>1</w:t>
            </w:r>
          </w:p>
        </w:tc>
        <w:tc>
          <w:tcPr>
            <w:tcW w:w="1363" w:type="dxa"/>
            <w:noWrap/>
            <w:vAlign w:val="center"/>
          </w:tcPr>
          <w:p>
            <w:pPr>
              <w:spacing w:line="240" w:lineRule="exact"/>
              <w:jc w:val="center"/>
              <w:textAlignment w:val="center"/>
              <w:rPr>
                <w:rFonts w:ascii="宋体"/>
                <w:b/>
                <w:bCs w:val="0"/>
                <w:color w:val="000000"/>
                <w:kern w:val="0"/>
                <w:szCs w:val="21"/>
              </w:rPr>
            </w:pPr>
            <w:r>
              <w:rPr>
                <w:rFonts w:hint="eastAsia" w:ascii="宋体" w:hAnsi="宋体" w:cs="仿宋_GB2312"/>
                <w:color w:val="000000"/>
                <w:szCs w:val="21"/>
              </w:rPr>
              <w:t>编辑记者</w:t>
            </w:r>
          </w:p>
        </w:tc>
        <w:tc>
          <w:tcPr>
            <w:tcW w:w="781" w:type="dxa"/>
            <w:noWrap/>
            <w:vAlign w:val="center"/>
          </w:tcPr>
          <w:p>
            <w:pPr>
              <w:spacing w:line="240" w:lineRule="exact"/>
              <w:jc w:val="center"/>
              <w:textAlignment w:val="center"/>
              <w:rPr>
                <w:rFonts w:ascii="宋体"/>
                <w:b/>
                <w:bCs w:val="0"/>
                <w:color w:val="000000"/>
                <w:kern w:val="0"/>
                <w:szCs w:val="21"/>
              </w:rPr>
            </w:pPr>
            <w:r>
              <w:rPr>
                <w:rFonts w:ascii="宋体" w:cs="仿宋_GB2312"/>
                <w:color w:val="000000"/>
                <w:szCs w:val="21"/>
              </w:rPr>
              <w:t>5</w:t>
            </w:r>
          </w:p>
        </w:tc>
        <w:tc>
          <w:tcPr>
            <w:tcW w:w="1515" w:type="dxa"/>
            <w:vAlign w:val="center"/>
          </w:tcPr>
          <w:p>
            <w:pPr>
              <w:spacing w:line="240" w:lineRule="exact"/>
              <w:jc w:val="center"/>
              <w:textAlignment w:val="center"/>
              <w:rPr>
                <w:rFonts w:ascii="宋体" w:cs="仿宋_GB2312"/>
                <w:color w:val="000000"/>
                <w:kern w:val="0"/>
                <w:szCs w:val="21"/>
              </w:rPr>
            </w:pPr>
            <w:r>
              <w:rPr>
                <w:rFonts w:hint="eastAsia" w:ascii="宋体" w:hAnsi="宋体" w:cs="仿宋_GB2312"/>
                <w:color w:val="000000"/>
                <w:kern w:val="0"/>
                <w:szCs w:val="21"/>
              </w:rPr>
              <w:t>本科</w:t>
            </w:r>
          </w:p>
          <w:p>
            <w:pPr>
              <w:spacing w:line="240" w:lineRule="exact"/>
              <w:jc w:val="center"/>
              <w:textAlignment w:val="center"/>
              <w:rPr>
                <w:rFonts w:ascii="宋体" w:cs="仿宋_GB2312"/>
                <w:color w:val="000000"/>
                <w:kern w:val="0"/>
                <w:szCs w:val="21"/>
              </w:rPr>
            </w:pPr>
            <w:r>
              <w:rPr>
                <w:rFonts w:hint="eastAsia" w:ascii="宋体" w:hAnsi="宋体" w:cs="仿宋_GB2312"/>
                <w:color w:val="000000"/>
                <w:kern w:val="0"/>
                <w:szCs w:val="21"/>
              </w:rPr>
              <w:t>及以上学历</w:t>
            </w:r>
          </w:p>
        </w:tc>
        <w:tc>
          <w:tcPr>
            <w:tcW w:w="2520" w:type="dxa"/>
            <w:noWrap/>
            <w:vAlign w:val="center"/>
          </w:tcPr>
          <w:p>
            <w:pPr>
              <w:spacing w:line="240" w:lineRule="exact"/>
              <w:jc w:val="center"/>
              <w:textAlignment w:val="center"/>
              <w:rPr>
                <w:rFonts w:ascii="宋体"/>
                <w:b/>
                <w:bCs w:val="0"/>
                <w:color w:val="000000"/>
                <w:kern w:val="0"/>
                <w:szCs w:val="21"/>
              </w:rPr>
            </w:pPr>
            <w:r>
              <w:rPr>
                <w:rFonts w:hint="eastAsia" w:ascii="宋体" w:hAnsi="宋体" w:cs="仿宋_GB2312"/>
                <w:color w:val="000000"/>
                <w:kern w:val="0"/>
                <w:szCs w:val="21"/>
              </w:rPr>
              <w:t>专业不限</w:t>
            </w:r>
          </w:p>
        </w:tc>
        <w:tc>
          <w:tcPr>
            <w:tcW w:w="3105" w:type="dxa"/>
            <w:noWrap/>
            <w:vAlign w:val="center"/>
          </w:tcPr>
          <w:p>
            <w:pPr>
              <w:spacing w:line="240" w:lineRule="exact"/>
              <w:jc w:val="center"/>
              <w:textAlignment w:val="center"/>
              <w:rPr>
                <w:rFonts w:ascii="宋体" w:cs="仿宋_GB2312"/>
                <w:color w:val="000000"/>
                <w:kern w:val="0"/>
                <w:szCs w:val="21"/>
              </w:rPr>
            </w:pPr>
            <w:r>
              <w:rPr>
                <w:rFonts w:ascii="宋体" w:hAnsi="宋体" w:cs="仿宋_GB2312"/>
                <w:color w:val="000000"/>
                <w:kern w:val="0"/>
                <w:szCs w:val="21"/>
              </w:rPr>
              <w:t>35</w:t>
            </w:r>
            <w:r>
              <w:rPr>
                <w:rFonts w:hint="eastAsia" w:ascii="宋体" w:hAnsi="宋体" w:cs="仿宋_GB2312"/>
                <w:color w:val="000000"/>
                <w:kern w:val="0"/>
                <w:szCs w:val="21"/>
              </w:rPr>
              <w:t>岁及以下</w:t>
            </w:r>
          </w:p>
          <w:p>
            <w:pPr>
              <w:spacing w:line="240" w:lineRule="exact"/>
              <w:jc w:val="center"/>
              <w:textAlignment w:val="center"/>
              <w:rPr>
                <w:rFonts w:ascii="宋体"/>
                <w:b/>
                <w:bCs w:val="0"/>
                <w:color w:val="000000"/>
                <w:kern w:val="0"/>
                <w:szCs w:val="21"/>
              </w:rPr>
            </w:pPr>
            <w:r>
              <w:rPr>
                <w:rFonts w:hint="eastAsia" w:ascii="宋体" w:hAnsi="宋体" w:cs="仿宋_GB2312"/>
                <w:color w:val="000000"/>
                <w:kern w:val="0"/>
                <w:szCs w:val="21"/>
              </w:rPr>
              <w:t>（</w:t>
            </w:r>
            <w:r>
              <w:rPr>
                <w:rFonts w:ascii="宋体" w:hAnsi="宋体" w:cs="仿宋_GB2312"/>
                <w:color w:val="000000"/>
                <w:kern w:val="0"/>
                <w:szCs w:val="21"/>
              </w:rPr>
              <w:t>1986</w:t>
            </w:r>
            <w:r>
              <w:rPr>
                <w:rFonts w:hint="eastAsia" w:ascii="宋体" w:hAnsi="宋体" w:cs="仿宋_GB2312"/>
                <w:color w:val="000000"/>
                <w:kern w:val="0"/>
                <w:szCs w:val="21"/>
              </w:rPr>
              <w:t>年</w:t>
            </w:r>
            <w:r>
              <w:rPr>
                <w:rFonts w:ascii="宋体" w:hAnsi="宋体" w:cs="仿宋_GB2312"/>
                <w:color w:val="000000"/>
                <w:kern w:val="0"/>
                <w:szCs w:val="21"/>
              </w:rPr>
              <w:t>11</w:t>
            </w:r>
            <w:r>
              <w:rPr>
                <w:rFonts w:hint="eastAsia" w:ascii="宋体" w:hAnsi="宋体" w:cs="仿宋_GB2312"/>
                <w:color w:val="000000"/>
                <w:kern w:val="0"/>
                <w:szCs w:val="21"/>
              </w:rPr>
              <w:t>月</w:t>
            </w:r>
            <w:r>
              <w:rPr>
                <w:rFonts w:ascii="宋体" w:hAnsi="宋体" w:cs="仿宋_GB2312"/>
                <w:color w:val="000000"/>
                <w:kern w:val="0"/>
                <w:szCs w:val="21"/>
              </w:rPr>
              <w:t>1</w:t>
            </w:r>
            <w:r>
              <w:rPr>
                <w:rFonts w:hint="eastAsia" w:ascii="宋体" w:hAnsi="宋体" w:cs="仿宋_GB2312"/>
                <w:color w:val="000000"/>
                <w:kern w:val="0"/>
                <w:szCs w:val="21"/>
              </w:rPr>
              <w:t>日以后出生）</w:t>
            </w:r>
          </w:p>
        </w:tc>
        <w:tc>
          <w:tcPr>
            <w:tcW w:w="3675" w:type="dxa"/>
            <w:noWrap/>
            <w:vAlign w:val="center"/>
          </w:tcPr>
          <w:p>
            <w:pPr>
              <w:spacing w:line="240" w:lineRule="exact"/>
              <w:rPr>
                <w:rFonts w:ascii="宋体"/>
                <w:b/>
                <w:bCs w:val="0"/>
                <w:color w:val="000000"/>
                <w:kern w:val="0"/>
                <w:szCs w:val="21"/>
              </w:rPr>
            </w:pPr>
            <w:r>
              <w:rPr>
                <w:rFonts w:hint="eastAsia" w:ascii="宋体" w:hAnsi="宋体" w:cs="宋体"/>
                <w:bCs w:val="0"/>
                <w:color w:val="000000"/>
                <w:szCs w:val="21"/>
              </w:rPr>
              <w:t>具有基本的政治理论水平，了解新闻传播规律，有一定的专业判断和分析能力，能独立进行新闻采编工作，创造性地开展工作。具有研究生学历或新闻系列中级（含中级）以上专业技术职称或有作品获省级以上新闻系列一等奖的年龄可放宽至</w:t>
            </w:r>
            <w:r>
              <w:rPr>
                <w:rFonts w:ascii="宋体" w:hAnsi="宋体" w:cs="宋体"/>
                <w:bCs w:val="0"/>
                <w:color w:val="000000"/>
                <w:szCs w:val="21"/>
              </w:rPr>
              <w:t>4</w:t>
            </w:r>
            <w:r>
              <w:rPr>
                <w:rFonts w:ascii="宋体" w:cs="宋体"/>
                <w:bCs w:val="0"/>
                <w:color w:val="000000"/>
                <w:szCs w:val="21"/>
              </w:rPr>
              <w:t>0</w:t>
            </w:r>
            <w:r>
              <w:rPr>
                <w:rFonts w:hint="eastAsia" w:ascii="宋体" w:hAnsi="宋体" w:cs="宋体"/>
                <w:bCs w:val="0"/>
                <w:color w:val="000000"/>
                <w:szCs w:val="21"/>
              </w:rPr>
              <w:t>周岁</w:t>
            </w:r>
            <w:r>
              <w:rPr>
                <w:rFonts w:ascii="宋体" w:hAnsi="宋体" w:cs="宋体"/>
                <w:bCs w:val="0"/>
                <w:color w:val="000000"/>
                <w:szCs w:val="21"/>
              </w:rPr>
              <w:t>(1981</w:t>
            </w:r>
            <w:r>
              <w:rPr>
                <w:rFonts w:hint="eastAsia" w:ascii="宋体" w:hAnsi="宋体" w:cs="宋体"/>
                <w:bCs w:val="0"/>
                <w:color w:val="000000"/>
                <w:szCs w:val="21"/>
              </w:rPr>
              <w:t>年</w:t>
            </w:r>
            <w:r>
              <w:rPr>
                <w:rFonts w:ascii="宋体" w:hAnsi="宋体" w:cs="宋体"/>
                <w:bCs w:val="0"/>
                <w:color w:val="000000"/>
                <w:szCs w:val="21"/>
              </w:rPr>
              <w:t>11</w:t>
            </w:r>
            <w:r>
              <w:rPr>
                <w:rFonts w:hint="eastAsia" w:ascii="宋体" w:hAnsi="宋体" w:cs="宋体"/>
                <w:bCs w:val="0"/>
                <w:color w:val="000000"/>
                <w:szCs w:val="21"/>
              </w:rPr>
              <w:t>月</w:t>
            </w:r>
            <w:r>
              <w:rPr>
                <w:rFonts w:ascii="宋体" w:hAnsi="宋体" w:cs="宋体"/>
                <w:bCs w:val="0"/>
                <w:color w:val="000000"/>
                <w:szCs w:val="21"/>
              </w:rPr>
              <w:t>1</w:t>
            </w:r>
            <w:r>
              <w:rPr>
                <w:rFonts w:hint="eastAsia" w:ascii="宋体" w:hAnsi="宋体" w:cs="宋体"/>
                <w:bCs w:val="0"/>
                <w:color w:val="000000"/>
                <w:szCs w:val="21"/>
              </w:rPr>
              <w:t>日以后出生</w:t>
            </w:r>
            <w:r>
              <w:rPr>
                <w:rFonts w:ascii="宋体" w:hAnsi="宋体" w:cs="宋体"/>
                <w:bCs w:val="0"/>
                <w:color w:val="000000"/>
                <w:szCs w:val="21"/>
              </w:rPr>
              <w:t>)</w:t>
            </w:r>
            <w:r>
              <w:rPr>
                <w:rFonts w:hint="eastAsia" w:ascii="宋体" w:hAnsi="宋体" w:cs="宋体"/>
                <w:bCs w:val="0"/>
                <w:color w:val="000000"/>
                <w:szCs w:val="21"/>
              </w:rPr>
              <w:t>。</w:t>
            </w:r>
          </w:p>
        </w:tc>
        <w:tc>
          <w:tcPr>
            <w:tcW w:w="872" w:type="dxa"/>
            <w:noWrap/>
            <w:vAlign w:val="center"/>
          </w:tcPr>
          <w:p>
            <w:pPr>
              <w:spacing w:line="240" w:lineRule="exact"/>
              <w:textAlignment w:val="center"/>
              <w:rPr>
                <w:rFonts w:ascii="宋体"/>
                <w:b/>
                <w:bCs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570" w:type="dxa"/>
            <w:noWrap/>
            <w:vAlign w:val="center"/>
          </w:tcPr>
          <w:p>
            <w:pPr>
              <w:spacing w:line="240" w:lineRule="exact"/>
              <w:jc w:val="center"/>
              <w:textAlignment w:val="center"/>
              <w:rPr>
                <w:rFonts w:ascii="宋体" w:cs="仿宋_GB2312"/>
                <w:color w:val="000000"/>
                <w:szCs w:val="21"/>
              </w:rPr>
            </w:pPr>
            <w:r>
              <w:rPr>
                <w:rFonts w:ascii="宋体" w:hAnsi="宋体" w:cs="仿宋_GB2312"/>
                <w:color w:val="000000"/>
                <w:szCs w:val="21"/>
              </w:rPr>
              <w:t>2</w:t>
            </w:r>
          </w:p>
        </w:tc>
        <w:tc>
          <w:tcPr>
            <w:tcW w:w="1363" w:type="dxa"/>
            <w:noWrap/>
            <w:vAlign w:val="center"/>
          </w:tcPr>
          <w:p>
            <w:pPr>
              <w:spacing w:line="240" w:lineRule="exact"/>
              <w:jc w:val="center"/>
              <w:textAlignment w:val="center"/>
              <w:rPr>
                <w:rFonts w:ascii="宋体" w:cs="仿宋_GB2312"/>
                <w:color w:val="000000"/>
                <w:szCs w:val="21"/>
              </w:rPr>
            </w:pPr>
            <w:r>
              <w:rPr>
                <w:rFonts w:hint="eastAsia" w:ascii="宋体" w:hAnsi="宋体" w:cs="仿宋_GB2312"/>
                <w:color w:val="000000"/>
                <w:szCs w:val="21"/>
              </w:rPr>
              <w:t>电视制作</w:t>
            </w:r>
          </w:p>
        </w:tc>
        <w:tc>
          <w:tcPr>
            <w:tcW w:w="781" w:type="dxa"/>
            <w:noWrap/>
            <w:vAlign w:val="center"/>
          </w:tcPr>
          <w:p>
            <w:pPr>
              <w:spacing w:line="240" w:lineRule="exact"/>
              <w:jc w:val="center"/>
              <w:textAlignment w:val="center"/>
              <w:rPr>
                <w:rFonts w:ascii="宋体" w:cs="仿宋_GB2312"/>
                <w:color w:val="000000"/>
                <w:szCs w:val="21"/>
              </w:rPr>
            </w:pPr>
            <w:r>
              <w:rPr>
                <w:rFonts w:ascii="宋体" w:cs="仿宋_GB2312"/>
                <w:color w:val="000000"/>
                <w:szCs w:val="21"/>
              </w:rPr>
              <w:t>2</w:t>
            </w:r>
          </w:p>
        </w:tc>
        <w:tc>
          <w:tcPr>
            <w:tcW w:w="1515" w:type="dxa"/>
            <w:vAlign w:val="center"/>
          </w:tcPr>
          <w:p>
            <w:pPr>
              <w:spacing w:line="240" w:lineRule="exact"/>
              <w:jc w:val="center"/>
              <w:rPr>
                <w:rFonts w:ascii="宋体" w:cs="仿宋_GB2312"/>
                <w:color w:val="000000"/>
                <w:kern w:val="0"/>
                <w:szCs w:val="21"/>
              </w:rPr>
            </w:pPr>
            <w:r>
              <w:rPr>
                <w:rFonts w:hint="eastAsia" w:ascii="宋体" w:hAnsi="宋体" w:cs="仿宋_GB2312"/>
                <w:color w:val="000000"/>
                <w:kern w:val="0"/>
                <w:szCs w:val="21"/>
              </w:rPr>
              <w:t>大专</w:t>
            </w:r>
          </w:p>
          <w:p>
            <w:pPr>
              <w:spacing w:line="240" w:lineRule="exact"/>
              <w:jc w:val="center"/>
              <w:rPr>
                <w:rFonts w:ascii="宋体" w:cs="仿宋"/>
                <w:color w:val="000000"/>
                <w:szCs w:val="21"/>
              </w:rPr>
            </w:pPr>
            <w:r>
              <w:rPr>
                <w:rFonts w:hint="eastAsia" w:ascii="宋体" w:hAnsi="宋体" w:cs="仿宋_GB2312"/>
                <w:color w:val="000000"/>
                <w:kern w:val="0"/>
                <w:szCs w:val="21"/>
              </w:rPr>
              <w:t>及以上学历</w:t>
            </w:r>
          </w:p>
        </w:tc>
        <w:tc>
          <w:tcPr>
            <w:tcW w:w="2520" w:type="dxa"/>
            <w:noWrap/>
            <w:vAlign w:val="center"/>
          </w:tcPr>
          <w:p>
            <w:pPr>
              <w:spacing w:line="240" w:lineRule="exact"/>
              <w:jc w:val="center"/>
              <w:rPr>
                <w:rFonts w:ascii="宋体" w:cs="仿宋_GB2312"/>
                <w:color w:val="000000"/>
                <w:szCs w:val="21"/>
              </w:rPr>
            </w:pPr>
            <w:r>
              <w:rPr>
                <w:rFonts w:hint="eastAsia" w:ascii="宋体" w:hAnsi="宋体" w:cs="仿宋_GB2312"/>
                <w:color w:val="000000"/>
                <w:kern w:val="0"/>
                <w:szCs w:val="21"/>
              </w:rPr>
              <w:t>专业不限</w:t>
            </w:r>
          </w:p>
        </w:tc>
        <w:tc>
          <w:tcPr>
            <w:tcW w:w="3105" w:type="dxa"/>
            <w:noWrap/>
            <w:vAlign w:val="center"/>
          </w:tcPr>
          <w:p>
            <w:pPr>
              <w:spacing w:line="240" w:lineRule="exact"/>
              <w:jc w:val="center"/>
              <w:textAlignment w:val="center"/>
              <w:rPr>
                <w:rFonts w:ascii="宋体" w:cs="仿宋_GB2312"/>
                <w:color w:val="000000"/>
                <w:kern w:val="0"/>
                <w:szCs w:val="21"/>
              </w:rPr>
            </w:pPr>
            <w:r>
              <w:rPr>
                <w:rFonts w:ascii="宋体" w:hAnsi="宋体" w:cs="仿宋_GB2312"/>
                <w:color w:val="000000"/>
                <w:kern w:val="0"/>
                <w:szCs w:val="21"/>
              </w:rPr>
              <w:t>35</w:t>
            </w:r>
            <w:r>
              <w:rPr>
                <w:rFonts w:hint="eastAsia" w:ascii="宋体" w:hAnsi="宋体" w:cs="仿宋_GB2312"/>
                <w:color w:val="000000"/>
                <w:kern w:val="0"/>
                <w:szCs w:val="21"/>
              </w:rPr>
              <w:t>岁及以下</w:t>
            </w:r>
          </w:p>
          <w:p>
            <w:pPr>
              <w:spacing w:line="240" w:lineRule="exact"/>
              <w:jc w:val="center"/>
              <w:textAlignment w:val="center"/>
              <w:rPr>
                <w:rFonts w:ascii="宋体" w:cs="仿宋_GB2312"/>
                <w:color w:val="000000"/>
                <w:kern w:val="0"/>
                <w:szCs w:val="21"/>
              </w:rPr>
            </w:pPr>
            <w:r>
              <w:rPr>
                <w:rFonts w:hint="eastAsia" w:ascii="宋体" w:hAnsi="宋体" w:cs="仿宋_GB2312"/>
                <w:color w:val="000000"/>
                <w:kern w:val="0"/>
                <w:szCs w:val="21"/>
              </w:rPr>
              <w:t>（</w:t>
            </w:r>
            <w:r>
              <w:rPr>
                <w:rFonts w:ascii="宋体" w:hAnsi="宋体" w:cs="仿宋_GB2312"/>
                <w:color w:val="000000"/>
                <w:kern w:val="0"/>
                <w:szCs w:val="21"/>
              </w:rPr>
              <w:t>1986</w:t>
            </w:r>
            <w:r>
              <w:rPr>
                <w:rFonts w:hint="eastAsia" w:ascii="宋体" w:hAnsi="宋体" w:cs="仿宋_GB2312"/>
                <w:color w:val="000000"/>
                <w:kern w:val="0"/>
                <w:szCs w:val="21"/>
              </w:rPr>
              <w:t>年</w:t>
            </w:r>
            <w:r>
              <w:rPr>
                <w:rFonts w:ascii="宋体" w:hAnsi="宋体" w:cs="仿宋_GB2312"/>
                <w:color w:val="000000"/>
                <w:kern w:val="0"/>
                <w:szCs w:val="21"/>
              </w:rPr>
              <w:t>11</w:t>
            </w:r>
            <w:r>
              <w:rPr>
                <w:rFonts w:hint="eastAsia" w:ascii="宋体" w:hAnsi="宋体" w:cs="仿宋_GB2312"/>
                <w:color w:val="000000"/>
                <w:kern w:val="0"/>
                <w:szCs w:val="21"/>
              </w:rPr>
              <w:t>月</w:t>
            </w:r>
            <w:r>
              <w:rPr>
                <w:rFonts w:ascii="宋体" w:hAnsi="宋体" w:cs="仿宋_GB2312"/>
                <w:color w:val="000000"/>
                <w:kern w:val="0"/>
                <w:szCs w:val="21"/>
              </w:rPr>
              <w:t>1</w:t>
            </w:r>
            <w:r>
              <w:rPr>
                <w:rFonts w:hint="eastAsia" w:ascii="宋体" w:hAnsi="宋体" w:cs="仿宋_GB2312"/>
                <w:color w:val="000000"/>
                <w:kern w:val="0"/>
                <w:szCs w:val="21"/>
              </w:rPr>
              <w:t>日以后出生）</w:t>
            </w:r>
          </w:p>
        </w:tc>
        <w:tc>
          <w:tcPr>
            <w:tcW w:w="3675" w:type="dxa"/>
            <w:noWrap/>
            <w:vAlign w:val="center"/>
          </w:tcPr>
          <w:p>
            <w:pPr>
              <w:spacing w:line="240" w:lineRule="exact"/>
              <w:textAlignment w:val="center"/>
              <w:rPr>
                <w:rFonts w:ascii="宋体" w:cs="宋体"/>
                <w:bCs w:val="0"/>
                <w:color w:val="000000"/>
                <w:szCs w:val="21"/>
              </w:rPr>
            </w:pPr>
            <w:r>
              <w:rPr>
                <w:rFonts w:hint="eastAsia" w:ascii="宋体" w:hAnsi="宋体" w:cs="宋体"/>
                <w:bCs w:val="0"/>
                <w:color w:val="000000"/>
                <w:szCs w:val="21"/>
              </w:rPr>
              <w:t>具有研究生学历或有作品获省级以上广播电视系列一等奖的年龄可放宽至</w:t>
            </w:r>
            <w:r>
              <w:rPr>
                <w:rFonts w:ascii="宋体" w:hAnsi="宋体" w:cs="宋体"/>
                <w:bCs w:val="0"/>
                <w:color w:val="000000"/>
                <w:szCs w:val="21"/>
              </w:rPr>
              <w:t>4</w:t>
            </w:r>
            <w:r>
              <w:rPr>
                <w:rFonts w:ascii="宋体" w:cs="宋体"/>
                <w:bCs w:val="0"/>
                <w:color w:val="000000"/>
                <w:szCs w:val="21"/>
              </w:rPr>
              <w:t>0</w:t>
            </w:r>
            <w:r>
              <w:rPr>
                <w:rFonts w:hint="eastAsia" w:ascii="宋体" w:hAnsi="宋体" w:cs="宋体"/>
                <w:bCs w:val="0"/>
                <w:color w:val="000000"/>
                <w:szCs w:val="21"/>
              </w:rPr>
              <w:t>周岁</w:t>
            </w:r>
            <w:r>
              <w:rPr>
                <w:rFonts w:ascii="宋体" w:hAnsi="宋体" w:cs="宋体"/>
                <w:bCs w:val="0"/>
                <w:color w:val="000000"/>
                <w:szCs w:val="21"/>
              </w:rPr>
              <w:t>(1981</w:t>
            </w:r>
            <w:r>
              <w:rPr>
                <w:rFonts w:hint="eastAsia" w:ascii="宋体" w:hAnsi="宋体" w:cs="宋体"/>
                <w:bCs w:val="0"/>
                <w:color w:val="000000"/>
                <w:szCs w:val="21"/>
              </w:rPr>
              <w:t>年</w:t>
            </w:r>
            <w:r>
              <w:rPr>
                <w:rFonts w:ascii="宋体" w:hAnsi="宋体" w:cs="宋体"/>
                <w:bCs w:val="0"/>
                <w:color w:val="000000"/>
                <w:szCs w:val="21"/>
              </w:rPr>
              <w:t>11</w:t>
            </w:r>
            <w:r>
              <w:rPr>
                <w:rFonts w:hint="eastAsia" w:ascii="宋体" w:hAnsi="宋体" w:cs="宋体"/>
                <w:bCs w:val="0"/>
                <w:color w:val="000000"/>
                <w:szCs w:val="21"/>
              </w:rPr>
              <w:t>月</w:t>
            </w:r>
            <w:r>
              <w:rPr>
                <w:rFonts w:ascii="宋体" w:hAnsi="宋体" w:cs="宋体"/>
                <w:bCs w:val="0"/>
                <w:color w:val="000000"/>
                <w:szCs w:val="21"/>
              </w:rPr>
              <w:t>1</w:t>
            </w:r>
            <w:r>
              <w:rPr>
                <w:rFonts w:hint="eastAsia" w:ascii="宋体" w:hAnsi="宋体" w:cs="宋体"/>
                <w:bCs w:val="0"/>
                <w:color w:val="000000"/>
                <w:szCs w:val="21"/>
              </w:rPr>
              <w:t>日以后出生</w:t>
            </w:r>
            <w:r>
              <w:rPr>
                <w:rFonts w:ascii="宋体" w:hAnsi="宋体" w:cs="宋体"/>
                <w:bCs w:val="0"/>
                <w:color w:val="000000"/>
                <w:szCs w:val="21"/>
              </w:rPr>
              <w:t>)</w:t>
            </w:r>
            <w:r>
              <w:rPr>
                <w:rFonts w:hint="eastAsia" w:ascii="宋体" w:hAnsi="宋体" w:cs="宋体"/>
                <w:bCs w:val="0"/>
                <w:color w:val="000000"/>
                <w:szCs w:val="21"/>
              </w:rPr>
              <w:t>。</w:t>
            </w:r>
          </w:p>
        </w:tc>
        <w:tc>
          <w:tcPr>
            <w:tcW w:w="872" w:type="dxa"/>
            <w:noWrap/>
            <w:vAlign w:val="center"/>
          </w:tcPr>
          <w:p>
            <w:pPr>
              <w:spacing w:line="240" w:lineRule="exact"/>
              <w:textAlignment w:val="center"/>
              <w:rPr>
                <w:rFonts w:asci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570" w:type="dxa"/>
            <w:noWrap/>
            <w:vAlign w:val="center"/>
          </w:tcPr>
          <w:p>
            <w:pPr>
              <w:spacing w:line="240" w:lineRule="exact"/>
              <w:jc w:val="center"/>
              <w:textAlignment w:val="center"/>
              <w:rPr>
                <w:rFonts w:ascii="宋体" w:cs="仿宋_GB2312"/>
                <w:color w:val="000000"/>
                <w:szCs w:val="21"/>
              </w:rPr>
            </w:pPr>
            <w:r>
              <w:rPr>
                <w:rFonts w:ascii="宋体" w:hAnsi="宋体" w:cs="仿宋_GB2312"/>
                <w:color w:val="000000"/>
                <w:szCs w:val="21"/>
              </w:rPr>
              <w:t>3</w:t>
            </w:r>
          </w:p>
        </w:tc>
        <w:tc>
          <w:tcPr>
            <w:tcW w:w="1363" w:type="dxa"/>
            <w:noWrap/>
            <w:vAlign w:val="center"/>
          </w:tcPr>
          <w:p>
            <w:pPr>
              <w:spacing w:line="240" w:lineRule="exact"/>
              <w:jc w:val="center"/>
              <w:textAlignment w:val="center"/>
              <w:rPr>
                <w:rFonts w:ascii="宋体" w:cs="仿宋_GB2312"/>
                <w:color w:val="000000"/>
                <w:szCs w:val="21"/>
              </w:rPr>
            </w:pPr>
            <w:r>
              <w:rPr>
                <w:rFonts w:hint="eastAsia" w:ascii="宋体" w:hAnsi="宋体" w:cs="仿宋_GB2312"/>
                <w:color w:val="000000"/>
                <w:szCs w:val="21"/>
              </w:rPr>
              <w:t>电视编导</w:t>
            </w:r>
          </w:p>
        </w:tc>
        <w:tc>
          <w:tcPr>
            <w:tcW w:w="781" w:type="dxa"/>
            <w:noWrap/>
            <w:vAlign w:val="center"/>
          </w:tcPr>
          <w:p>
            <w:pPr>
              <w:spacing w:line="240" w:lineRule="exact"/>
              <w:jc w:val="center"/>
              <w:textAlignment w:val="center"/>
              <w:rPr>
                <w:rFonts w:ascii="宋体" w:cs="仿宋_GB2312"/>
                <w:color w:val="000000"/>
                <w:szCs w:val="21"/>
              </w:rPr>
            </w:pPr>
            <w:r>
              <w:rPr>
                <w:rFonts w:ascii="宋体" w:cs="仿宋_GB2312"/>
                <w:color w:val="000000"/>
                <w:szCs w:val="21"/>
              </w:rPr>
              <w:t>1</w:t>
            </w:r>
          </w:p>
        </w:tc>
        <w:tc>
          <w:tcPr>
            <w:tcW w:w="1515" w:type="dxa"/>
            <w:vAlign w:val="center"/>
          </w:tcPr>
          <w:p>
            <w:pPr>
              <w:spacing w:line="240" w:lineRule="exact"/>
              <w:jc w:val="center"/>
              <w:rPr>
                <w:rFonts w:ascii="宋体" w:cs="仿宋_GB2312"/>
                <w:color w:val="000000"/>
                <w:kern w:val="0"/>
                <w:szCs w:val="21"/>
              </w:rPr>
            </w:pPr>
            <w:r>
              <w:rPr>
                <w:rFonts w:hint="eastAsia" w:ascii="宋体" w:hAnsi="宋体" w:cs="仿宋_GB2312"/>
                <w:color w:val="000000"/>
                <w:kern w:val="0"/>
                <w:szCs w:val="21"/>
              </w:rPr>
              <w:t>本科</w:t>
            </w:r>
          </w:p>
          <w:p>
            <w:pPr>
              <w:spacing w:line="240" w:lineRule="exact"/>
              <w:jc w:val="center"/>
              <w:rPr>
                <w:rFonts w:ascii="宋体" w:cs="仿宋_GB2312"/>
                <w:color w:val="000000"/>
                <w:kern w:val="0"/>
                <w:szCs w:val="21"/>
              </w:rPr>
            </w:pPr>
            <w:r>
              <w:rPr>
                <w:rFonts w:hint="eastAsia" w:ascii="宋体" w:hAnsi="宋体" w:cs="仿宋_GB2312"/>
                <w:color w:val="000000"/>
                <w:kern w:val="0"/>
                <w:szCs w:val="21"/>
              </w:rPr>
              <w:t>及以上学历</w:t>
            </w:r>
          </w:p>
        </w:tc>
        <w:tc>
          <w:tcPr>
            <w:tcW w:w="2520" w:type="dxa"/>
            <w:noWrap/>
            <w:vAlign w:val="center"/>
          </w:tcPr>
          <w:p>
            <w:pPr>
              <w:spacing w:line="240" w:lineRule="exact"/>
              <w:rPr>
                <w:rFonts w:ascii="宋体" w:cs="仿宋_GB2312"/>
                <w:color w:val="000000"/>
                <w:kern w:val="0"/>
                <w:szCs w:val="21"/>
              </w:rPr>
            </w:pPr>
            <w:r>
              <w:rPr>
                <w:rFonts w:hint="eastAsia" w:ascii="宋体" w:hAnsi="宋体" w:cs="宋体"/>
                <w:color w:val="000000"/>
                <w:szCs w:val="21"/>
              </w:rPr>
              <w:t>广播影视节目制作、新闻采编与制作、艺术设计（学）、摄影摄像技术、影视动画、广播电视编导（含影视编导）、广告设计与制作、电视节目制作、动漫设计、视觉传播设计与制作、视觉传达设计</w:t>
            </w:r>
          </w:p>
        </w:tc>
        <w:tc>
          <w:tcPr>
            <w:tcW w:w="3105" w:type="dxa"/>
            <w:noWrap/>
            <w:vAlign w:val="center"/>
          </w:tcPr>
          <w:p>
            <w:pPr>
              <w:spacing w:line="240" w:lineRule="exact"/>
              <w:jc w:val="center"/>
              <w:textAlignment w:val="center"/>
              <w:rPr>
                <w:rFonts w:ascii="宋体" w:cs="仿宋_GB2312"/>
                <w:color w:val="000000"/>
                <w:kern w:val="0"/>
                <w:szCs w:val="21"/>
              </w:rPr>
            </w:pPr>
            <w:r>
              <w:rPr>
                <w:rFonts w:ascii="宋体" w:hAnsi="宋体" w:cs="仿宋_GB2312"/>
                <w:color w:val="000000"/>
                <w:kern w:val="0"/>
                <w:szCs w:val="21"/>
              </w:rPr>
              <w:t>35</w:t>
            </w:r>
            <w:r>
              <w:rPr>
                <w:rFonts w:hint="eastAsia" w:ascii="宋体" w:hAnsi="宋体" w:cs="仿宋_GB2312"/>
                <w:color w:val="000000"/>
                <w:kern w:val="0"/>
                <w:szCs w:val="21"/>
              </w:rPr>
              <w:t>岁及以下</w:t>
            </w:r>
          </w:p>
          <w:p>
            <w:pPr>
              <w:spacing w:line="240" w:lineRule="exact"/>
              <w:jc w:val="center"/>
              <w:textAlignment w:val="center"/>
              <w:rPr>
                <w:rFonts w:ascii="宋体" w:cs="仿宋_GB2312"/>
                <w:color w:val="000000"/>
                <w:kern w:val="0"/>
                <w:szCs w:val="21"/>
              </w:rPr>
            </w:pPr>
            <w:r>
              <w:rPr>
                <w:rFonts w:hint="eastAsia" w:ascii="宋体" w:hAnsi="宋体" w:cs="仿宋_GB2312"/>
                <w:color w:val="000000"/>
                <w:kern w:val="0"/>
                <w:szCs w:val="21"/>
              </w:rPr>
              <w:t>（</w:t>
            </w:r>
            <w:r>
              <w:rPr>
                <w:rFonts w:ascii="宋体" w:hAnsi="宋体" w:cs="仿宋_GB2312"/>
                <w:color w:val="000000"/>
                <w:kern w:val="0"/>
                <w:szCs w:val="21"/>
              </w:rPr>
              <w:t>1986</w:t>
            </w:r>
            <w:r>
              <w:rPr>
                <w:rFonts w:hint="eastAsia" w:ascii="宋体" w:hAnsi="宋体" w:cs="仿宋_GB2312"/>
                <w:color w:val="000000"/>
                <w:kern w:val="0"/>
                <w:szCs w:val="21"/>
              </w:rPr>
              <w:t>年</w:t>
            </w:r>
            <w:r>
              <w:rPr>
                <w:rFonts w:ascii="宋体" w:hAnsi="宋体" w:cs="仿宋_GB2312"/>
                <w:color w:val="000000"/>
                <w:kern w:val="0"/>
                <w:szCs w:val="21"/>
              </w:rPr>
              <w:t>11</w:t>
            </w:r>
            <w:r>
              <w:rPr>
                <w:rFonts w:hint="eastAsia" w:ascii="宋体" w:hAnsi="宋体" w:cs="仿宋_GB2312"/>
                <w:color w:val="000000"/>
                <w:kern w:val="0"/>
                <w:szCs w:val="21"/>
              </w:rPr>
              <w:t>月</w:t>
            </w:r>
            <w:r>
              <w:rPr>
                <w:rFonts w:ascii="宋体" w:hAnsi="宋体" w:cs="仿宋_GB2312"/>
                <w:color w:val="000000"/>
                <w:kern w:val="0"/>
                <w:szCs w:val="21"/>
              </w:rPr>
              <w:t>1</w:t>
            </w:r>
            <w:r>
              <w:rPr>
                <w:rFonts w:hint="eastAsia" w:ascii="宋体" w:hAnsi="宋体" w:cs="仿宋_GB2312"/>
                <w:color w:val="000000"/>
                <w:kern w:val="0"/>
                <w:szCs w:val="21"/>
              </w:rPr>
              <w:t>日以后出生）</w:t>
            </w:r>
          </w:p>
        </w:tc>
        <w:tc>
          <w:tcPr>
            <w:tcW w:w="3675" w:type="dxa"/>
            <w:noWrap/>
            <w:vAlign w:val="center"/>
          </w:tcPr>
          <w:p>
            <w:pPr>
              <w:spacing w:line="240" w:lineRule="exact"/>
              <w:textAlignment w:val="center"/>
              <w:rPr>
                <w:rFonts w:ascii="宋体" w:cs="宋体"/>
                <w:bCs w:val="0"/>
                <w:color w:val="000000"/>
                <w:szCs w:val="21"/>
              </w:rPr>
            </w:pPr>
            <w:r>
              <w:rPr>
                <w:rFonts w:hint="eastAsia" w:ascii="宋体" w:hAnsi="宋体" w:cs="宋体"/>
                <w:bCs w:val="0"/>
                <w:color w:val="000000"/>
                <w:szCs w:val="21"/>
              </w:rPr>
              <w:t>具有研究生学历或新闻、广电艺术系列中级（含中级）以上专业技术职称或有作品获省级以上广播电视系列一等奖的年龄可放宽至</w:t>
            </w:r>
            <w:r>
              <w:rPr>
                <w:rFonts w:ascii="宋体" w:hAnsi="宋体" w:cs="宋体"/>
                <w:bCs w:val="0"/>
                <w:color w:val="000000"/>
                <w:szCs w:val="21"/>
              </w:rPr>
              <w:t>4</w:t>
            </w:r>
            <w:r>
              <w:rPr>
                <w:rFonts w:ascii="宋体" w:cs="宋体"/>
                <w:bCs w:val="0"/>
                <w:color w:val="000000"/>
                <w:szCs w:val="21"/>
              </w:rPr>
              <w:t>0</w:t>
            </w:r>
            <w:r>
              <w:rPr>
                <w:rFonts w:hint="eastAsia" w:ascii="宋体" w:hAnsi="宋体" w:cs="宋体"/>
                <w:bCs w:val="0"/>
                <w:color w:val="000000"/>
                <w:szCs w:val="21"/>
              </w:rPr>
              <w:t>周岁</w:t>
            </w:r>
            <w:r>
              <w:rPr>
                <w:rFonts w:ascii="宋体" w:hAnsi="宋体" w:cs="宋体"/>
                <w:bCs w:val="0"/>
                <w:color w:val="000000"/>
                <w:szCs w:val="21"/>
              </w:rPr>
              <w:t>(1981</w:t>
            </w:r>
            <w:r>
              <w:rPr>
                <w:rFonts w:hint="eastAsia" w:ascii="宋体" w:hAnsi="宋体" w:cs="宋体"/>
                <w:bCs w:val="0"/>
                <w:color w:val="000000"/>
                <w:szCs w:val="21"/>
              </w:rPr>
              <w:t>年</w:t>
            </w:r>
            <w:r>
              <w:rPr>
                <w:rFonts w:ascii="宋体" w:hAnsi="宋体" w:cs="宋体"/>
                <w:bCs w:val="0"/>
                <w:color w:val="000000"/>
                <w:szCs w:val="21"/>
              </w:rPr>
              <w:t>11</w:t>
            </w:r>
            <w:r>
              <w:rPr>
                <w:rFonts w:hint="eastAsia" w:ascii="宋体" w:hAnsi="宋体" w:cs="宋体"/>
                <w:bCs w:val="0"/>
                <w:color w:val="000000"/>
                <w:szCs w:val="21"/>
              </w:rPr>
              <w:t>月</w:t>
            </w:r>
            <w:r>
              <w:rPr>
                <w:rFonts w:ascii="宋体" w:hAnsi="宋体" w:cs="宋体"/>
                <w:bCs w:val="0"/>
                <w:color w:val="000000"/>
                <w:szCs w:val="21"/>
              </w:rPr>
              <w:t>1</w:t>
            </w:r>
            <w:r>
              <w:rPr>
                <w:rFonts w:hint="eastAsia" w:ascii="宋体" w:hAnsi="宋体" w:cs="宋体"/>
                <w:bCs w:val="0"/>
                <w:color w:val="000000"/>
                <w:szCs w:val="21"/>
              </w:rPr>
              <w:t>日以后出生</w:t>
            </w:r>
            <w:r>
              <w:rPr>
                <w:rFonts w:ascii="宋体" w:hAnsi="宋体" w:cs="宋体"/>
                <w:bCs w:val="0"/>
                <w:color w:val="000000"/>
                <w:szCs w:val="21"/>
              </w:rPr>
              <w:t>)</w:t>
            </w:r>
            <w:r>
              <w:rPr>
                <w:rFonts w:hint="eastAsia" w:ascii="宋体" w:hAnsi="宋体" w:cs="宋体"/>
                <w:bCs w:val="0"/>
                <w:color w:val="000000"/>
                <w:szCs w:val="21"/>
              </w:rPr>
              <w:t>。</w:t>
            </w:r>
          </w:p>
        </w:tc>
        <w:tc>
          <w:tcPr>
            <w:tcW w:w="872" w:type="dxa"/>
            <w:noWrap/>
            <w:vAlign w:val="center"/>
          </w:tcPr>
          <w:p>
            <w:pPr>
              <w:spacing w:line="240" w:lineRule="exact"/>
              <w:textAlignment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jc w:val="center"/>
        </w:trPr>
        <w:tc>
          <w:tcPr>
            <w:tcW w:w="570" w:type="dxa"/>
            <w:noWrap/>
            <w:vAlign w:val="center"/>
          </w:tcPr>
          <w:p>
            <w:pPr>
              <w:spacing w:line="240" w:lineRule="exact"/>
              <w:jc w:val="center"/>
              <w:textAlignment w:val="center"/>
              <w:rPr>
                <w:rFonts w:ascii="宋体" w:cs="仿宋_GB2312"/>
                <w:color w:val="000000"/>
                <w:szCs w:val="21"/>
              </w:rPr>
            </w:pPr>
            <w:r>
              <w:rPr>
                <w:rFonts w:ascii="宋体" w:hAnsi="宋体" w:cs="仿宋_GB2312"/>
                <w:color w:val="000000"/>
                <w:szCs w:val="21"/>
              </w:rPr>
              <w:t>4</w:t>
            </w:r>
          </w:p>
        </w:tc>
        <w:tc>
          <w:tcPr>
            <w:tcW w:w="1363" w:type="dxa"/>
            <w:noWrap/>
            <w:vAlign w:val="center"/>
          </w:tcPr>
          <w:p>
            <w:pPr>
              <w:spacing w:line="240" w:lineRule="exact"/>
              <w:jc w:val="center"/>
              <w:textAlignment w:val="center"/>
              <w:rPr>
                <w:rFonts w:ascii="宋体"/>
                <w:color w:val="000000"/>
                <w:szCs w:val="21"/>
              </w:rPr>
            </w:pPr>
            <w:r>
              <w:rPr>
                <w:rFonts w:hint="eastAsia" w:ascii="宋体" w:hAnsi="宋体" w:cs="仿宋_GB2312"/>
                <w:color w:val="000000"/>
                <w:szCs w:val="21"/>
              </w:rPr>
              <w:t>播音主持</w:t>
            </w:r>
          </w:p>
        </w:tc>
        <w:tc>
          <w:tcPr>
            <w:tcW w:w="781" w:type="dxa"/>
            <w:noWrap/>
            <w:vAlign w:val="center"/>
          </w:tcPr>
          <w:p>
            <w:pPr>
              <w:spacing w:line="240" w:lineRule="exact"/>
              <w:jc w:val="center"/>
              <w:textAlignment w:val="center"/>
              <w:rPr>
                <w:rFonts w:ascii="宋体"/>
                <w:color w:val="000000"/>
                <w:szCs w:val="21"/>
              </w:rPr>
            </w:pPr>
            <w:r>
              <w:rPr>
                <w:rFonts w:ascii="宋体"/>
                <w:color w:val="000000"/>
                <w:szCs w:val="21"/>
              </w:rPr>
              <w:t>2</w:t>
            </w:r>
          </w:p>
        </w:tc>
        <w:tc>
          <w:tcPr>
            <w:tcW w:w="1515" w:type="dxa"/>
            <w:vAlign w:val="center"/>
          </w:tcPr>
          <w:p>
            <w:pPr>
              <w:spacing w:line="240" w:lineRule="exact"/>
              <w:jc w:val="center"/>
              <w:textAlignment w:val="center"/>
              <w:rPr>
                <w:rFonts w:ascii="宋体" w:cs="仿宋_GB2312"/>
                <w:color w:val="000000"/>
                <w:kern w:val="0"/>
                <w:szCs w:val="21"/>
              </w:rPr>
            </w:pPr>
            <w:r>
              <w:rPr>
                <w:rFonts w:hint="eastAsia" w:ascii="宋体" w:hAnsi="宋体" w:cs="仿宋_GB2312"/>
                <w:color w:val="000000"/>
                <w:kern w:val="0"/>
                <w:szCs w:val="21"/>
              </w:rPr>
              <w:t>大专</w:t>
            </w:r>
          </w:p>
          <w:p>
            <w:pPr>
              <w:spacing w:line="240" w:lineRule="exact"/>
              <w:jc w:val="center"/>
              <w:textAlignment w:val="center"/>
              <w:rPr>
                <w:rFonts w:ascii="宋体" w:cs="仿宋_GB2312"/>
                <w:color w:val="000000"/>
                <w:szCs w:val="21"/>
              </w:rPr>
            </w:pPr>
            <w:r>
              <w:rPr>
                <w:rFonts w:hint="eastAsia" w:ascii="宋体" w:hAnsi="宋体" w:cs="仿宋_GB2312"/>
                <w:color w:val="000000"/>
                <w:kern w:val="0"/>
                <w:szCs w:val="21"/>
              </w:rPr>
              <w:t>及以上学历</w:t>
            </w:r>
          </w:p>
        </w:tc>
        <w:tc>
          <w:tcPr>
            <w:tcW w:w="2520" w:type="dxa"/>
            <w:noWrap/>
            <w:vAlign w:val="center"/>
          </w:tcPr>
          <w:p>
            <w:pPr>
              <w:spacing w:line="240" w:lineRule="exact"/>
              <w:jc w:val="center"/>
              <w:textAlignment w:val="center"/>
              <w:rPr>
                <w:rFonts w:ascii="宋体"/>
                <w:color w:val="000000"/>
                <w:kern w:val="0"/>
                <w:szCs w:val="21"/>
              </w:rPr>
            </w:pPr>
            <w:r>
              <w:rPr>
                <w:rFonts w:hint="eastAsia" w:ascii="宋体" w:hAnsi="宋体" w:cs="仿宋_GB2312"/>
                <w:color w:val="000000"/>
                <w:szCs w:val="21"/>
              </w:rPr>
              <w:t>专业不限</w:t>
            </w:r>
          </w:p>
        </w:tc>
        <w:tc>
          <w:tcPr>
            <w:tcW w:w="3105" w:type="dxa"/>
            <w:noWrap/>
            <w:vAlign w:val="center"/>
          </w:tcPr>
          <w:p>
            <w:pPr>
              <w:spacing w:line="240" w:lineRule="exact"/>
              <w:jc w:val="center"/>
              <w:textAlignment w:val="center"/>
              <w:rPr>
                <w:rFonts w:ascii="宋体" w:cs="仿宋_GB2312"/>
                <w:color w:val="000000"/>
                <w:kern w:val="0"/>
                <w:szCs w:val="21"/>
              </w:rPr>
            </w:pPr>
            <w:r>
              <w:rPr>
                <w:rFonts w:ascii="宋体" w:hAnsi="宋体" w:cs="仿宋_GB2312"/>
                <w:color w:val="000000"/>
                <w:kern w:val="0"/>
                <w:szCs w:val="21"/>
              </w:rPr>
              <w:t>35</w:t>
            </w:r>
            <w:r>
              <w:rPr>
                <w:rFonts w:hint="eastAsia" w:ascii="宋体" w:hAnsi="宋体" w:cs="仿宋_GB2312"/>
                <w:color w:val="000000"/>
                <w:kern w:val="0"/>
                <w:szCs w:val="21"/>
              </w:rPr>
              <w:t>岁及以下</w:t>
            </w:r>
          </w:p>
          <w:p>
            <w:pPr>
              <w:spacing w:line="240" w:lineRule="exact"/>
              <w:jc w:val="center"/>
              <w:textAlignment w:val="center"/>
              <w:rPr>
                <w:rFonts w:ascii="宋体"/>
                <w:color w:val="000000"/>
                <w:kern w:val="0"/>
                <w:szCs w:val="21"/>
              </w:rPr>
            </w:pPr>
            <w:r>
              <w:rPr>
                <w:rFonts w:hint="eastAsia" w:ascii="宋体" w:hAnsi="宋体" w:cs="仿宋_GB2312"/>
                <w:color w:val="000000"/>
                <w:kern w:val="0"/>
                <w:szCs w:val="21"/>
              </w:rPr>
              <w:t>（</w:t>
            </w:r>
            <w:r>
              <w:rPr>
                <w:rFonts w:ascii="宋体" w:hAnsi="宋体" w:cs="仿宋_GB2312"/>
                <w:color w:val="000000"/>
                <w:kern w:val="0"/>
                <w:szCs w:val="21"/>
              </w:rPr>
              <w:t>1986</w:t>
            </w:r>
            <w:r>
              <w:rPr>
                <w:rFonts w:hint="eastAsia" w:ascii="宋体" w:hAnsi="宋体" w:cs="仿宋_GB2312"/>
                <w:color w:val="000000"/>
                <w:kern w:val="0"/>
                <w:szCs w:val="21"/>
              </w:rPr>
              <w:t>年</w:t>
            </w:r>
            <w:r>
              <w:rPr>
                <w:rFonts w:ascii="宋体" w:hAnsi="宋体" w:cs="仿宋_GB2312"/>
                <w:color w:val="000000"/>
                <w:kern w:val="0"/>
                <w:szCs w:val="21"/>
              </w:rPr>
              <w:t>11</w:t>
            </w:r>
            <w:r>
              <w:rPr>
                <w:rFonts w:hint="eastAsia" w:ascii="宋体" w:hAnsi="宋体" w:cs="仿宋_GB2312"/>
                <w:color w:val="000000"/>
                <w:kern w:val="0"/>
                <w:szCs w:val="21"/>
              </w:rPr>
              <w:t>月</w:t>
            </w:r>
            <w:r>
              <w:rPr>
                <w:rFonts w:ascii="宋体" w:hAnsi="宋体" w:cs="仿宋_GB2312"/>
                <w:color w:val="000000"/>
                <w:kern w:val="0"/>
                <w:szCs w:val="21"/>
              </w:rPr>
              <w:t>1</w:t>
            </w:r>
            <w:r>
              <w:rPr>
                <w:rFonts w:hint="eastAsia" w:ascii="宋体" w:hAnsi="宋体" w:cs="仿宋_GB2312"/>
                <w:color w:val="000000"/>
                <w:kern w:val="0"/>
                <w:szCs w:val="21"/>
              </w:rPr>
              <w:t>日以后出生）</w:t>
            </w:r>
          </w:p>
        </w:tc>
        <w:tc>
          <w:tcPr>
            <w:tcW w:w="3675" w:type="dxa"/>
            <w:noWrap/>
            <w:vAlign w:val="center"/>
          </w:tcPr>
          <w:p>
            <w:pPr>
              <w:spacing w:line="240" w:lineRule="exact"/>
              <w:textAlignment w:val="center"/>
              <w:rPr>
                <w:rFonts w:ascii="宋体"/>
                <w:color w:val="000000"/>
                <w:szCs w:val="21"/>
              </w:rPr>
            </w:pPr>
            <w:r>
              <w:rPr>
                <w:rFonts w:hint="eastAsia" w:ascii="宋体" w:hAnsi="宋体" w:cs="宋体"/>
                <w:color w:val="000000"/>
                <w:szCs w:val="21"/>
              </w:rPr>
              <w:t>普通话一级乙等（含）以上。</w:t>
            </w:r>
            <w:r>
              <w:rPr>
                <w:rFonts w:hint="eastAsia" w:ascii="宋体" w:hAnsi="宋体" w:cs="宋体"/>
                <w:bCs w:val="0"/>
                <w:color w:val="000000"/>
                <w:szCs w:val="21"/>
              </w:rPr>
              <w:t>具有研究生学历或播音主持系列中级（含中级）以上专业技术职称或有作品获省级以上新闻系列一等奖的年龄可放宽至</w:t>
            </w:r>
            <w:r>
              <w:rPr>
                <w:rFonts w:ascii="宋体" w:hAnsi="宋体" w:cs="宋体"/>
                <w:bCs w:val="0"/>
                <w:color w:val="000000"/>
                <w:szCs w:val="21"/>
              </w:rPr>
              <w:t>4</w:t>
            </w:r>
            <w:r>
              <w:rPr>
                <w:rFonts w:ascii="宋体" w:cs="宋体"/>
                <w:bCs w:val="0"/>
                <w:color w:val="000000"/>
                <w:szCs w:val="21"/>
              </w:rPr>
              <w:t>0</w:t>
            </w:r>
            <w:r>
              <w:rPr>
                <w:rFonts w:hint="eastAsia" w:ascii="宋体" w:hAnsi="宋体" w:cs="宋体"/>
                <w:bCs w:val="0"/>
                <w:color w:val="000000"/>
                <w:szCs w:val="21"/>
              </w:rPr>
              <w:t>周岁</w:t>
            </w:r>
            <w:r>
              <w:rPr>
                <w:rFonts w:ascii="宋体" w:hAnsi="宋体" w:cs="宋体"/>
                <w:bCs w:val="0"/>
                <w:color w:val="000000"/>
                <w:szCs w:val="21"/>
              </w:rPr>
              <w:t>(1981</w:t>
            </w:r>
            <w:r>
              <w:rPr>
                <w:rFonts w:hint="eastAsia" w:ascii="宋体" w:hAnsi="宋体" w:cs="宋体"/>
                <w:bCs w:val="0"/>
                <w:color w:val="000000"/>
                <w:szCs w:val="21"/>
              </w:rPr>
              <w:t>年</w:t>
            </w:r>
            <w:r>
              <w:rPr>
                <w:rFonts w:ascii="宋体" w:hAnsi="宋体" w:cs="宋体"/>
                <w:bCs w:val="0"/>
                <w:color w:val="000000"/>
                <w:szCs w:val="21"/>
              </w:rPr>
              <w:t>11</w:t>
            </w:r>
            <w:r>
              <w:rPr>
                <w:rFonts w:hint="eastAsia" w:ascii="宋体" w:hAnsi="宋体" w:cs="宋体"/>
                <w:bCs w:val="0"/>
                <w:color w:val="000000"/>
                <w:szCs w:val="21"/>
              </w:rPr>
              <w:t>月</w:t>
            </w:r>
            <w:r>
              <w:rPr>
                <w:rFonts w:ascii="宋体" w:hAnsi="宋体" w:cs="宋体"/>
                <w:bCs w:val="0"/>
                <w:color w:val="000000"/>
                <w:szCs w:val="21"/>
              </w:rPr>
              <w:t>1</w:t>
            </w:r>
            <w:r>
              <w:rPr>
                <w:rFonts w:hint="eastAsia" w:ascii="宋体" w:hAnsi="宋体" w:cs="宋体"/>
                <w:bCs w:val="0"/>
                <w:color w:val="000000"/>
                <w:szCs w:val="21"/>
              </w:rPr>
              <w:t>日以后出生</w:t>
            </w:r>
            <w:r>
              <w:rPr>
                <w:rFonts w:ascii="宋体" w:hAnsi="宋体" w:cs="宋体"/>
                <w:bCs w:val="0"/>
                <w:color w:val="000000"/>
                <w:szCs w:val="21"/>
              </w:rPr>
              <w:t>)</w:t>
            </w:r>
            <w:r>
              <w:rPr>
                <w:rFonts w:hint="eastAsia" w:ascii="宋体" w:hAnsi="宋体" w:cs="宋体"/>
                <w:bCs w:val="0"/>
                <w:color w:val="000000"/>
                <w:szCs w:val="21"/>
              </w:rPr>
              <w:t>。</w:t>
            </w:r>
          </w:p>
        </w:tc>
        <w:tc>
          <w:tcPr>
            <w:tcW w:w="872" w:type="dxa"/>
            <w:noWrap/>
            <w:vAlign w:val="center"/>
          </w:tcPr>
          <w:p>
            <w:pPr>
              <w:spacing w:line="240" w:lineRule="exact"/>
              <w:textAlignment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570" w:type="dxa"/>
            <w:noWrap/>
            <w:vAlign w:val="center"/>
          </w:tcPr>
          <w:p>
            <w:pPr>
              <w:spacing w:line="240" w:lineRule="exact"/>
              <w:jc w:val="center"/>
              <w:textAlignment w:val="center"/>
              <w:rPr>
                <w:rFonts w:ascii="宋体" w:hAnsi="宋体" w:cs="仿宋_GB2312"/>
                <w:color w:val="000000"/>
                <w:szCs w:val="21"/>
              </w:rPr>
            </w:pPr>
            <w:r>
              <w:rPr>
                <w:rFonts w:ascii="宋体" w:hAnsi="宋体" w:cs="仿宋_GB2312"/>
                <w:color w:val="000000"/>
                <w:szCs w:val="21"/>
              </w:rPr>
              <w:t>5</w:t>
            </w:r>
          </w:p>
        </w:tc>
        <w:tc>
          <w:tcPr>
            <w:tcW w:w="1363" w:type="dxa"/>
            <w:noWrap/>
            <w:vAlign w:val="center"/>
          </w:tcPr>
          <w:p>
            <w:pPr>
              <w:spacing w:line="240" w:lineRule="exact"/>
              <w:jc w:val="center"/>
              <w:textAlignment w:val="center"/>
              <w:rPr>
                <w:rFonts w:ascii="宋体" w:cs="仿宋_GB2312"/>
                <w:color w:val="000000"/>
                <w:szCs w:val="21"/>
              </w:rPr>
            </w:pPr>
            <w:r>
              <w:rPr>
                <w:rFonts w:hint="eastAsia" w:ascii="宋体" w:hAnsi="宋体" w:cs="仿宋_GB2312"/>
                <w:color w:val="000000"/>
                <w:szCs w:val="21"/>
              </w:rPr>
              <w:t>电视主持</w:t>
            </w:r>
            <w:r>
              <w:rPr>
                <w:rFonts w:ascii="宋体" w:hAnsi="宋体" w:cs="仿宋_GB2312"/>
                <w:color w:val="000000"/>
                <w:szCs w:val="21"/>
              </w:rPr>
              <w:t>1</w:t>
            </w:r>
          </w:p>
        </w:tc>
        <w:tc>
          <w:tcPr>
            <w:tcW w:w="781" w:type="dxa"/>
            <w:noWrap/>
            <w:vAlign w:val="center"/>
          </w:tcPr>
          <w:p>
            <w:pPr>
              <w:spacing w:line="240" w:lineRule="exact"/>
              <w:jc w:val="center"/>
              <w:textAlignment w:val="center"/>
              <w:rPr>
                <w:rFonts w:ascii="宋体"/>
                <w:color w:val="000000"/>
                <w:szCs w:val="21"/>
              </w:rPr>
            </w:pPr>
            <w:r>
              <w:rPr>
                <w:rFonts w:ascii="宋体"/>
                <w:color w:val="000000"/>
                <w:szCs w:val="21"/>
              </w:rPr>
              <w:t>1</w:t>
            </w:r>
          </w:p>
        </w:tc>
        <w:tc>
          <w:tcPr>
            <w:tcW w:w="1515" w:type="dxa"/>
            <w:vAlign w:val="center"/>
          </w:tcPr>
          <w:p>
            <w:pPr>
              <w:spacing w:line="240" w:lineRule="exact"/>
              <w:jc w:val="center"/>
              <w:textAlignment w:val="center"/>
              <w:rPr>
                <w:rFonts w:ascii="宋体" w:cs="仿宋_GB2312"/>
                <w:color w:val="000000"/>
                <w:kern w:val="0"/>
                <w:szCs w:val="21"/>
              </w:rPr>
            </w:pPr>
            <w:r>
              <w:rPr>
                <w:rFonts w:hint="eastAsia" w:ascii="宋体" w:hAnsi="宋体" w:cs="仿宋_GB2312"/>
                <w:color w:val="000000"/>
                <w:kern w:val="0"/>
                <w:szCs w:val="21"/>
              </w:rPr>
              <w:t>大专</w:t>
            </w:r>
          </w:p>
          <w:p>
            <w:pPr>
              <w:spacing w:line="240" w:lineRule="exact"/>
              <w:jc w:val="center"/>
              <w:textAlignment w:val="center"/>
              <w:rPr>
                <w:rFonts w:ascii="宋体" w:cs="仿宋_GB2312"/>
                <w:color w:val="000000"/>
                <w:kern w:val="0"/>
                <w:szCs w:val="21"/>
              </w:rPr>
            </w:pPr>
            <w:r>
              <w:rPr>
                <w:rFonts w:hint="eastAsia" w:ascii="宋体" w:hAnsi="宋体" w:cs="仿宋_GB2312"/>
                <w:color w:val="000000"/>
                <w:kern w:val="0"/>
                <w:szCs w:val="21"/>
              </w:rPr>
              <w:t>及以上学历</w:t>
            </w:r>
          </w:p>
        </w:tc>
        <w:tc>
          <w:tcPr>
            <w:tcW w:w="2520" w:type="dxa"/>
            <w:noWrap/>
            <w:vAlign w:val="center"/>
          </w:tcPr>
          <w:p>
            <w:pPr>
              <w:spacing w:line="240" w:lineRule="exact"/>
              <w:jc w:val="center"/>
              <w:textAlignment w:val="center"/>
              <w:rPr>
                <w:rFonts w:ascii="宋体" w:cs="仿宋_GB2312"/>
                <w:color w:val="000000"/>
                <w:szCs w:val="21"/>
              </w:rPr>
            </w:pPr>
            <w:r>
              <w:rPr>
                <w:rFonts w:hint="eastAsia" w:ascii="宋体" w:hAnsi="宋体" w:cs="仿宋_GB2312"/>
                <w:color w:val="000000"/>
                <w:szCs w:val="21"/>
              </w:rPr>
              <w:t>专业不限</w:t>
            </w:r>
          </w:p>
        </w:tc>
        <w:tc>
          <w:tcPr>
            <w:tcW w:w="3105" w:type="dxa"/>
            <w:noWrap/>
            <w:vAlign w:val="center"/>
          </w:tcPr>
          <w:p>
            <w:pPr>
              <w:spacing w:line="240" w:lineRule="exact"/>
              <w:jc w:val="center"/>
              <w:textAlignment w:val="center"/>
              <w:rPr>
                <w:rFonts w:ascii="宋体" w:cs="仿宋_GB2312"/>
                <w:color w:val="000000"/>
                <w:kern w:val="0"/>
                <w:szCs w:val="21"/>
              </w:rPr>
            </w:pPr>
            <w:r>
              <w:rPr>
                <w:rFonts w:ascii="宋体" w:hAnsi="宋体" w:cs="仿宋_GB2312"/>
                <w:color w:val="000000"/>
                <w:kern w:val="0"/>
                <w:szCs w:val="21"/>
              </w:rPr>
              <w:t>25</w:t>
            </w:r>
            <w:r>
              <w:rPr>
                <w:rFonts w:hint="eastAsia" w:ascii="宋体" w:hAnsi="宋体" w:cs="仿宋_GB2312"/>
                <w:color w:val="000000"/>
                <w:kern w:val="0"/>
                <w:szCs w:val="21"/>
              </w:rPr>
              <w:t>岁及以下</w:t>
            </w:r>
          </w:p>
          <w:p>
            <w:pPr>
              <w:spacing w:line="240" w:lineRule="exact"/>
              <w:jc w:val="center"/>
              <w:textAlignment w:val="center"/>
              <w:rPr>
                <w:rFonts w:ascii="宋体" w:cs="仿宋_GB2312"/>
                <w:color w:val="000000"/>
                <w:kern w:val="0"/>
                <w:szCs w:val="21"/>
              </w:rPr>
            </w:pPr>
            <w:r>
              <w:rPr>
                <w:rFonts w:hint="eastAsia" w:ascii="宋体" w:hAnsi="宋体" w:cs="仿宋_GB2312"/>
                <w:color w:val="000000"/>
                <w:kern w:val="0"/>
                <w:szCs w:val="21"/>
              </w:rPr>
              <w:t>（</w:t>
            </w:r>
            <w:r>
              <w:rPr>
                <w:rFonts w:ascii="宋体" w:hAnsi="宋体" w:cs="仿宋_GB2312"/>
                <w:color w:val="000000"/>
                <w:kern w:val="0"/>
                <w:szCs w:val="21"/>
              </w:rPr>
              <w:t>1996</w:t>
            </w:r>
            <w:r>
              <w:rPr>
                <w:rFonts w:hint="eastAsia" w:ascii="宋体" w:hAnsi="宋体" w:cs="仿宋_GB2312"/>
                <w:color w:val="000000"/>
                <w:kern w:val="0"/>
                <w:szCs w:val="21"/>
              </w:rPr>
              <w:t>年</w:t>
            </w:r>
            <w:r>
              <w:rPr>
                <w:rFonts w:ascii="宋体" w:hAnsi="宋体" w:cs="仿宋_GB2312"/>
                <w:color w:val="000000"/>
                <w:kern w:val="0"/>
                <w:szCs w:val="21"/>
              </w:rPr>
              <w:t>11</w:t>
            </w:r>
            <w:r>
              <w:rPr>
                <w:rFonts w:hint="eastAsia" w:ascii="宋体" w:hAnsi="宋体" w:cs="仿宋_GB2312"/>
                <w:color w:val="000000"/>
                <w:kern w:val="0"/>
                <w:szCs w:val="21"/>
              </w:rPr>
              <w:t>月</w:t>
            </w:r>
            <w:r>
              <w:rPr>
                <w:rFonts w:ascii="宋体" w:hAnsi="宋体" w:cs="仿宋_GB2312"/>
                <w:color w:val="000000"/>
                <w:kern w:val="0"/>
                <w:szCs w:val="21"/>
              </w:rPr>
              <w:t>1</w:t>
            </w:r>
            <w:r>
              <w:rPr>
                <w:rFonts w:hint="eastAsia" w:ascii="宋体" w:hAnsi="宋体" w:cs="仿宋_GB2312"/>
                <w:color w:val="000000"/>
                <w:kern w:val="0"/>
                <w:szCs w:val="21"/>
              </w:rPr>
              <w:t>日以后出生）</w:t>
            </w:r>
          </w:p>
        </w:tc>
        <w:tc>
          <w:tcPr>
            <w:tcW w:w="3675" w:type="dxa"/>
            <w:noWrap/>
            <w:vAlign w:val="center"/>
          </w:tcPr>
          <w:p>
            <w:pPr>
              <w:spacing w:line="240" w:lineRule="exact"/>
              <w:textAlignment w:val="center"/>
              <w:rPr>
                <w:rFonts w:ascii="宋体" w:cs="宋体"/>
                <w:color w:val="000000"/>
                <w:szCs w:val="21"/>
              </w:rPr>
            </w:pPr>
            <w:r>
              <w:rPr>
                <w:rFonts w:hint="eastAsia" w:ascii="宋体" w:hAnsi="宋体" w:cs="宋体"/>
                <w:color w:val="000000"/>
                <w:szCs w:val="21"/>
              </w:rPr>
              <w:t>限男性。普通话一级乙等（含）以上。</w:t>
            </w:r>
          </w:p>
          <w:p>
            <w:pPr>
              <w:spacing w:line="240" w:lineRule="exact"/>
              <w:textAlignment w:val="center"/>
              <w:rPr>
                <w:rFonts w:ascii="宋体" w:cs="宋体"/>
                <w:color w:val="000000"/>
                <w:szCs w:val="21"/>
              </w:rPr>
            </w:pPr>
            <w:r>
              <w:rPr>
                <w:rFonts w:hint="eastAsia" w:ascii="宋体" w:hAnsi="宋体" w:cs="宋体"/>
                <w:color w:val="000000"/>
                <w:szCs w:val="21"/>
              </w:rPr>
              <w:t>身体要求：发音器官无疾病，无色盲，无夜盲，身高一般不低于</w:t>
            </w:r>
            <w:r>
              <w:rPr>
                <w:rFonts w:ascii="宋体" w:hAnsi="宋体" w:cs="宋体"/>
                <w:color w:val="000000"/>
                <w:szCs w:val="21"/>
              </w:rPr>
              <w:t>1.75</w:t>
            </w:r>
            <w:r>
              <w:rPr>
                <w:rFonts w:hint="eastAsia" w:ascii="宋体" w:hAnsi="宋体" w:cs="宋体"/>
                <w:color w:val="000000"/>
                <w:szCs w:val="21"/>
              </w:rPr>
              <w:t>米。</w:t>
            </w:r>
          </w:p>
          <w:p>
            <w:pPr>
              <w:spacing w:line="240" w:lineRule="exact"/>
              <w:textAlignment w:val="center"/>
              <w:rPr>
                <w:rFonts w:ascii="宋体" w:cs="宋体"/>
                <w:color w:val="000000"/>
                <w:szCs w:val="21"/>
              </w:rPr>
            </w:pPr>
            <w:r>
              <w:rPr>
                <w:rFonts w:hint="eastAsia" w:ascii="宋体" w:hAnsi="宋体" w:cs="宋体"/>
                <w:bCs w:val="0"/>
                <w:color w:val="000000"/>
                <w:szCs w:val="21"/>
              </w:rPr>
              <w:t>具有研究生学历的年龄可放宽至</w:t>
            </w:r>
            <w:r>
              <w:rPr>
                <w:rFonts w:ascii="宋体" w:hAnsi="宋体" w:cs="宋体"/>
                <w:bCs w:val="0"/>
                <w:color w:val="000000"/>
                <w:szCs w:val="21"/>
              </w:rPr>
              <w:t>28</w:t>
            </w:r>
            <w:r>
              <w:rPr>
                <w:rFonts w:hint="eastAsia" w:ascii="宋体" w:hAnsi="宋体" w:cs="宋体"/>
                <w:bCs w:val="0"/>
                <w:color w:val="000000"/>
                <w:szCs w:val="21"/>
              </w:rPr>
              <w:t>周岁</w:t>
            </w:r>
            <w:r>
              <w:rPr>
                <w:rFonts w:ascii="宋体" w:hAnsi="宋体" w:cs="宋体"/>
                <w:bCs w:val="0"/>
                <w:color w:val="000000"/>
                <w:szCs w:val="21"/>
              </w:rPr>
              <w:t>(1993</w:t>
            </w:r>
            <w:r>
              <w:rPr>
                <w:rFonts w:hint="eastAsia" w:ascii="宋体" w:hAnsi="宋体" w:cs="宋体"/>
                <w:bCs w:val="0"/>
                <w:color w:val="000000"/>
                <w:szCs w:val="21"/>
              </w:rPr>
              <w:t>年</w:t>
            </w:r>
            <w:r>
              <w:rPr>
                <w:rFonts w:ascii="宋体" w:hAnsi="宋体" w:cs="宋体"/>
                <w:bCs w:val="0"/>
                <w:color w:val="000000"/>
                <w:szCs w:val="21"/>
              </w:rPr>
              <w:t>11</w:t>
            </w:r>
            <w:r>
              <w:rPr>
                <w:rFonts w:hint="eastAsia" w:ascii="宋体" w:hAnsi="宋体" w:cs="宋体"/>
                <w:bCs w:val="0"/>
                <w:color w:val="000000"/>
                <w:szCs w:val="21"/>
              </w:rPr>
              <w:t>月</w:t>
            </w:r>
            <w:r>
              <w:rPr>
                <w:rFonts w:ascii="宋体" w:hAnsi="宋体" w:cs="宋体"/>
                <w:bCs w:val="0"/>
                <w:color w:val="000000"/>
                <w:szCs w:val="21"/>
              </w:rPr>
              <w:t>1</w:t>
            </w:r>
            <w:r>
              <w:rPr>
                <w:rFonts w:hint="eastAsia" w:ascii="宋体" w:hAnsi="宋体" w:cs="宋体"/>
                <w:bCs w:val="0"/>
                <w:color w:val="000000"/>
                <w:szCs w:val="21"/>
              </w:rPr>
              <w:t>日以后出生</w:t>
            </w:r>
            <w:r>
              <w:rPr>
                <w:rFonts w:ascii="宋体" w:hAnsi="宋体" w:cs="宋体"/>
                <w:color w:val="000000"/>
                <w:szCs w:val="21"/>
              </w:rPr>
              <w:t>)</w:t>
            </w:r>
            <w:r>
              <w:rPr>
                <w:rFonts w:hint="eastAsia" w:ascii="宋体" w:hAnsi="宋体" w:cs="宋体"/>
                <w:color w:val="000000"/>
                <w:szCs w:val="21"/>
              </w:rPr>
              <w:t>。考生考试综合成绩须达到</w:t>
            </w:r>
            <w:r>
              <w:rPr>
                <w:rFonts w:ascii="宋体" w:hAnsi="宋体" w:cs="宋体"/>
                <w:color w:val="000000"/>
                <w:szCs w:val="21"/>
              </w:rPr>
              <w:t>80</w:t>
            </w:r>
            <w:r>
              <w:rPr>
                <w:rFonts w:hint="eastAsia" w:ascii="宋体" w:hAnsi="宋体" w:cs="宋体"/>
                <w:color w:val="000000"/>
                <w:szCs w:val="21"/>
              </w:rPr>
              <w:t>分以上（含</w:t>
            </w:r>
            <w:r>
              <w:rPr>
                <w:rFonts w:ascii="宋体" w:hAnsi="宋体" w:cs="宋体"/>
                <w:color w:val="000000"/>
                <w:szCs w:val="21"/>
              </w:rPr>
              <w:t>80</w:t>
            </w:r>
            <w:r>
              <w:rPr>
                <w:rFonts w:hint="eastAsia" w:ascii="宋体" w:hAnsi="宋体" w:cs="宋体"/>
                <w:color w:val="000000"/>
                <w:szCs w:val="21"/>
              </w:rPr>
              <w:t>分），否则不予聘用。</w:t>
            </w:r>
          </w:p>
        </w:tc>
        <w:tc>
          <w:tcPr>
            <w:tcW w:w="872" w:type="dxa"/>
            <w:noWrap/>
            <w:vAlign w:val="center"/>
          </w:tcPr>
          <w:p>
            <w:pPr>
              <w:spacing w:line="240" w:lineRule="exact"/>
              <w:textAlignment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jc w:val="center"/>
        </w:trPr>
        <w:tc>
          <w:tcPr>
            <w:tcW w:w="570" w:type="dxa"/>
            <w:noWrap/>
            <w:vAlign w:val="center"/>
          </w:tcPr>
          <w:p>
            <w:pPr>
              <w:spacing w:line="240" w:lineRule="exact"/>
              <w:jc w:val="center"/>
              <w:textAlignment w:val="center"/>
              <w:rPr>
                <w:rFonts w:ascii="宋体" w:cs="仿宋_GB2312"/>
                <w:color w:val="000000"/>
                <w:szCs w:val="21"/>
              </w:rPr>
            </w:pPr>
            <w:r>
              <w:rPr>
                <w:rFonts w:ascii="宋体" w:hAnsi="宋体" w:cs="仿宋_GB2312"/>
                <w:color w:val="000000"/>
                <w:szCs w:val="21"/>
              </w:rPr>
              <w:t>6</w:t>
            </w:r>
          </w:p>
        </w:tc>
        <w:tc>
          <w:tcPr>
            <w:tcW w:w="1363" w:type="dxa"/>
            <w:noWrap/>
            <w:vAlign w:val="center"/>
          </w:tcPr>
          <w:p>
            <w:pPr>
              <w:spacing w:line="240" w:lineRule="exact"/>
              <w:jc w:val="center"/>
              <w:textAlignment w:val="center"/>
              <w:rPr>
                <w:rFonts w:ascii="宋体" w:cs="仿宋_GB2312"/>
                <w:color w:val="000000"/>
                <w:szCs w:val="21"/>
              </w:rPr>
            </w:pPr>
            <w:r>
              <w:rPr>
                <w:rFonts w:hint="eastAsia" w:ascii="宋体" w:hAnsi="宋体" w:cs="仿宋_GB2312"/>
                <w:color w:val="000000"/>
                <w:szCs w:val="21"/>
              </w:rPr>
              <w:t>电视主持</w:t>
            </w:r>
            <w:r>
              <w:rPr>
                <w:rFonts w:ascii="宋体" w:hAnsi="宋体" w:cs="仿宋_GB2312"/>
                <w:color w:val="000000"/>
                <w:szCs w:val="21"/>
              </w:rPr>
              <w:t>2</w:t>
            </w:r>
          </w:p>
        </w:tc>
        <w:tc>
          <w:tcPr>
            <w:tcW w:w="781" w:type="dxa"/>
            <w:noWrap/>
            <w:vAlign w:val="center"/>
          </w:tcPr>
          <w:p>
            <w:pPr>
              <w:spacing w:line="240" w:lineRule="exact"/>
              <w:jc w:val="center"/>
              <w:textAlignment w:val="center"/>
              <w:rPr>
                <w:rFonts w:ascii="宋体"/>
                <w:color w:val="000000"/>
                <w:szCs w:val="21"/>
              </w:rPr>
            </w:pPr>
            <w:r>
              <w:rPr>
                <w:rFonts w:ascii="宋体"/>
                <w:color w:val="000000"/>
                <w:szCs w:val="21"/>
              </w:rPr>
              <w:t>1</w:t>
            </w:r>
          </w:p>
        </w:tc>
        <w:tc>
          <w:tcPr>
            <w:tcW w:w="1515" w:type="dxa"/>
            <w:vAlign w:val="center"/>
          </w:tcPr>
          <w:p>
            <w:pPr>
              <w:spacing w:line="240" w:lineRule="exact"/>
              <w:jc w:val="center"/>
              <w:textAlignment w:val="center"/>
              <w:rPr>
                <w:rFonts w:ascii="宋体" w:cs="仿宋_GB2312"/>
                <w:color w:val="000000"/>
                <w:kern w:val="0"/>
                <w:szCs w:val="21"/>
              </w:rPr>
            </w:pPr>
            <w:r>
              <w:rPr>
                <w:rFonts w:hint="eastAsia" w:ascii="宋体" w:hAnsi="宋体" w:cs="仿宋_GB2312"/>
                <w:color w:val="000000"/>
                <w:kern w:val="0"/>
                <w:szCs w:val="21"/>
              </w:rPr>
              <w:t>大专</w:t>
            </w:r>
          </w:p>
          <w:p>
            <w:pPr>
              <w:spacing w:line="240" w:lineRule="exact"/>
              <w:jc w:val="center"/>
              <w:textAlignment w:val="center"/>
              <w:rPr>
                <w:rFonts w:ascii="宋体" w:cs="仿宋_GB2312"/>
                <w:color w:val="000000"/>
                <w:kern w:val="0"/>
                <w:szCs w:val="21"/>
              </w:rPr>
            </w:pPr>
            <w:r>
              <w:rPr>
                <w:rFonts w:hint="eastAsia" w:ascii="宋体" w:hAnsi="宋体" w:cs="仿宋_GB2312"/>
                <w:color w:val="000000"/>
                <w:kern w:val="0"/>
                <w:szCs w:val="21"/>
              </w:rPr>
              <w:t>及以上学历</w:t>
            </w:r>
          </w:p>
        </w:tc>
        <w:tc>
          <w:tcPr>
            <w:tcW w:w="2520" w:type="dxa"/>
            <w:noWrap/>
            <w:vAlign w:val="center"/>
          </w:tcPr>
          <w:p>
            <w:pPr>
              <w:spacing w:line="240" w:lineRule="exact"/>
              <w:jc w:val="center"/>
              <w:textAlignment w:val="center"/>
              <w:rPr>
                <w:rFonts w:ascii="宋体" w:cs="仿宋_GB2312"/>
                <w:color w:val="000000"/>
                <w:szCs w:val="21"/>
              </w:rPr>
            </w:pPr>
            <w:r>
              <w:rPr>
                <w:rFonts w:hint="eastAsia" w:ascii="宋体" w:hAnsi="宋体" w:cs="仿宋_GB2312"/>
                <w:color w:val="000000"/>
                <w:szCs w:val="21"/>
              </w:rPr>
              <w:t>专业不限</w:t>
            </w:r>
          </w:p>
        </w:tc>
        <w:tc>
          <w:tcPr>
            <w:tcW w:w="3105" w:type="dxa"/>
            <w:noWrap/>
            <w:vAlign w:val="center"/>
          </w:tcPr>
          <w:p>
            <w:pPr>
              <w:spacing w:line="240" w:lineRule="exact"/>
              <w:jc w:val="center"/>
              <w:textAlignment w:val="center"/>
              <w:rPr>
                <w:rFonts w:ascii="宋体" w:cs="仿宋_GB2312"/>
                <w:color w:val="000000"/>
                <w:kern w:val="0"/>
                <w:szCs w:val="21"/>
              </w:rPr>
            </w:pPr>
            <w:r>
              <w:rPr>
                <w:rFonts w:ascii="宋体" w:hAnsi="宋体" w:cs="仿宋_GB2312"/>
                <w:color w:val="000000"/>
                <w:kern w:val="0"/>
                <w:szCs w:val="21"/>
              </w:rPr>
              <w:t>25</w:t>
            </w:r>
            <w:r>
              <w:rPr>
                <w:rFonts w:hint="eastAsia" w:ascii="宋体" w:hAnsi="宋体" w:cs="仿宋_GB2312"/>
                <w:color w:val="000000"/>
                <w:kern w:val="0"/>
                <w:szCs w:val="21"/>
              </w:rPr>
              <w:t>岁及以下</w:t>
            </w:r>
          </w:p>
          <w:p>
            <w:pPr>
              <w:spacing w:line="240" w:lineRule="exact"/>
              <w:jc w:val="center"/>
              <w:textAlignment w:val="center"/>
              <w:rPr>
                <w:rFonts w:ascii="宋体" w:cs="仿宋_GB2312"/>
                <w:color w:val="000000"/>
                <w:kern w:val="0"/>
                <w:szCs w:val="21"/>
              </w:rPr>
            </w:pPr>
            <w:r>
              <w:rPr>
                <w:rFonts w:hint="eastAsia" w:ascii="宋体" w:hAnsi="宋体" w:cs="仿宋_GB2312"/>
                <w:color w:val="000000"/>
                <w:kern w:val="0"/>
                <w:szCs w:val="21"/>
              </w:rPr>
              <w:t>（</w:t>
            </w:r>
            <w:r>
              <w:rPr>
                <w:rFonts w:ascii="宋体" w:hAnsi="宋体" w:cs="仿宋_GB2312"/>
                <w:color w:val="000000"/>
                <w:kern w:val="0"/>
                <w:szCs w:val="21"/>
              </w:rPr>
              <w:t>1996</w:t>
            </w:r>
            <w:r>
              <w:rPr>
                <w:rFonts w:hint="eastAsia" w:ascii="宋体" w:hAnsi="宋体" w:cs="仿宋_GB2312"/>
                <w:color w:val="000000"/>
                <w:kern w:val="0"/>
                <w:szCs w:val="21"/>
              </w:rPr>
              <w:t>年</w:t>
            </w:r>
            <w:r>
              <w:rPr>
                <w:rFonts w:ascii="宋体" w:hAnsi="宋体" w:cs="仿宋_GB2312"/>
                <w:color w:val="000000"/>
                <w:kern w:val="0"/>
                <w:szCs w:val="21"/>
              </w:rPr>
              <w:t>11</w:t>
            </w:r>
            <w:r>
              <w:rPr>
                <w:rFonts w:hint="eastAsia" w:ascii="宋体" w:hAnsi="宋体" w:cs="仿宋_GB2312"/>
                <w:color w:val="000000"/>
                <w:kern w:val="0"/>
                <w:szCs w:val="21"/>
              </w:rPr>
              <w:t>月</w:t>
            </w:r>
            <w:r>
              <w:rPr>
                <w:rFonts w:ascii="宋体" w:hAnsi="宋体" w:cs="仿宋_GB2312"/>
                <w:color w:val="000000"/>
                <w:kern w:val="0"/>
                <w:szCs w:val="21"/>
              </w:rPr>
              <w:t>1</w:t>
            </w:r>
            <w:r>
              <w:rPr>
                <w:rFonts w:hint="eastAsia" w:ascii="宋体" w:hAnsi="宋体" w:cs="仿宋_GB2312"/>
                <w:color w:val="000000"/>
                <w:kern w:val="0"/>
                <w:szCs w:val="21"/>
              </w:rPr>
              <w:t>日以后出生）</w:t>
            </w:r>
          </w:p>
        </w:tc>
        <w:tc>
          <w:tcPr>
            <w:tcW w:w="3675" w:type="dxa"/>
            <w:noWrap/>
            <w:vAlign w:val="center"/>
          </w:tcPr>
          <w:p>
            <w:pPr>
              <w:spacing w:line="240" w:lineRule="exact"/>
              <w:textAlignment w:val="center"/>
              <w:rPr>
                <w:rFonts w:ascii="宋体" w:cs="宋体"/>
                <w:color w:val="000000"/>
                <w:szCs w:val="21"/>
              </w:rPr>
            </w:pPr>
            <w:r>
              <w:rPr>
                <w:rFonts w:hint="eastAsia" w:ascii="宋体" w:hAnsi="宋体" w:cs="宋体"/>
                <w:color w:val="000000"/>
                <w:szCs w:val="21"/>
              </w:rPr>
              <w:t>限女性。普通话一级乙等（含）以上。</w:t>
            </w:r>
          </w:p>
          <w:p>
            <w:pPr>
              <w:spacing w:line="240" w:lineRule="exact"/>
              <w:textAlignment w:val="center"/>
              <w:rPr>
                <w:rFonts w:ascii="宋体" w:cs="宋体"/>
                <w:color w:val="000000"/>
                <w:szCs w:val="21"/>
              </w:rPr>
            </w:pPr>
            <w:r>
              <w:rPr>
                <w:rFonts w:hint="eastAsia" w:ascii="宋体" w:hAnsi="宋体" w:cs="宋体"/>
                <w:color w:val="000000"/>
                <w:szCs w:val="21"/>
              </w:rPr>
              <w:t>身体要求：发音器官无疾病，无色盲，无夜盲，身高一般不低于</w:t>
            </w:r>
            <w:r>
              <w:rPr>
                <w:rFonts w:ascii="宋体" w:hAnsi="宋体" w:cs="宋体"/>
                <w:color w:val="000000"/>
                <w:szCs w:val="21"/>
              </w:rPr>
              <w:t>1.65</w:t>
            </w:r>
            <w:r>
              <w:rPr>
                <w:rFonts w:hint="eastAsia" w:ascii="宋体" w:hAnsi="宋体" w:cs="宋体"/>
                <w:color w:val="000000"/>
                <w:szCs w:val="21"/>
              </w:rPr>
              <w:t>米。</w:t>
            </w:r>
          </w:p>
          <w:p>
            <w:pPr>
              <w:spacing w:line="240" w:lineRule="exact"/>
              <w:textAlignment w:val="center"/>
              <w:rPr>
                <w:rFonts w:ascii="宋体" w:cs="宋体"/>
                <w:color w:val="000000"/>
                <w:szCs w:val="21"/>
              </w:rPr>
            </w:pPr>
            <w:r>
              <w:rPr>
                <w:rFonts w:hint="eastAsia" w:ascii="宋体" w:hAnsi="宋体" w:cs="宋体"/>
                <w:bCs w:val="0"/>
                <w:color w:val="000000"/>
                <w:szCs w:val="21"/>
              </w:rPr>
              <w:t>具有研究生学历的年龄可放宽至</w:t>
            </w:r>
            <w:r>
              <w:rPr>
                <w:rFonts w:ascii="宋体" w:hAnsi="宋体" w:cs="宋体"/>
                <w:bCs w:val="0"/>
                <w:color w:val="000000"/>
                <w:szCs w:val="21"/>
              </w:rPr>
              <w:t>28</w:t>
            </w:r>
            <w:r>
              <w:rPr>
                <w:rFonts w:hint="eastAsia" w:ascii="宋体" w:hAnsi="宋体" w:cs="宋体"/>
                <w:bCs w:val="0"/>
                <w:color w:val="000000"/>
                <w:szCs w:val="21"/>
              </w:rPr>
              <w:t>周岁</w:t>
            </w:r>
            <w:r>
              <w:rPr>
                <w:rFonts w:ascii="宋体" w:hAnsi="宋体" w:cs="宋体"/>
                <w:bCs w:val="0"/>
                <w:color w:val="000000"/>
                <w:szCs w:val="21"/>
              </w:rPr>
              <w:t>(1993</w:t>
            </w:r>
            <w:r>
              <w:rPr>
                <w:rFonts w:hint="eastAsia" w:ascii="宋体" w:hAnsi="宋体" w:cs="宋体"/>
                <w:bCs w:val="0"/>
                <w:color w:val="000000"/>
                <w:szCs w:val="21"/>
              </w:rPr>
              <w:t>年</w:t>
            </w:r>
            <w:r>
              <w:rPr>
                <w:rFonts w:ascii="宋体" w:hAnsi="宋体" w:cs="宋体"/>
                <w:bCs w:val="0"/>
                <w:color w:val="000000"/>
                <w:szCs w:val="21"/>
              </w:rPr>
              <w:t>11</w:t>
            </w:r>
            <w:r>
              <w:rPr>
                <w:rFonts w:hint="eastAsia" w:ascii="宋体" w:hAnsi="宋体" w:cs="宋体"/>
                <w:bCs w:val="0"/>
                <w:color w:val="000000"/>
                <w:szCs w:val="21"/>
              </w:rPr>
              <w:t>月</w:t>
            </w:r>
            <w:r>
              <w:rPr>
                <w:rFonts w:ascii="宋体" w:hAnsi="宋体" w:cs="宋体"/>
                <w:bCs w:val="0"/>
                <w:color w:val="000000"/>
                <w:szCs w:val="21"/>
              </w:rPr>
              <w:t>1</w:t>
            </w:r>
            <w:r>
              <w:rPr>
                <w:rFonts w:hint="eastAsia" w:ascii="宋体" w:hAnsi="宋体" w:cs="宋体"/>
                <w:bCs w:val="0"/>
                <w:color w:val="000000"/>
                <w:szCs w:val="21"/>
              </w:rPr>
              <w:t>日以后出生</w:t>
            </w:r>
            <w:r>
              <w:rPr>
                <w:rFonts w:ascii="宋体" w:hAnsi="宋体" w:cs="宋体"/>
                <w:color w:val="000000"/>
                <w:szCs w:val="21"/>
              </w:rPr>
              <w:t>)</w:t>
            </w:r>
            <w:r>
              <w:rPr>
                <w:rFonts w:hint="eastAsia" w:ascii="宋体" w:hAnsi="宋体" w:cs="宋体"/>
                <w:color w:val="000000"/>
                <w:szCs w:val="21"/>
              </w:rPr>
              <w:t>。考生考试综合成绩须达到</w:t>
            </w:r>
            <w:r>
              <w:rPr>
                <w:rFonts w:ascii="宋体" w:hAnsi="宋体" w:cs="宋体"/>
                <w:color w:val="000000"/>
                <w:szCs w:val="21"/>
              </w:rPr>
              <w:t>80</w:t>
            </w:r>
            <w:r>
              <w:rPr>
                <w:rFonts w:hint="eastAsia" w:ascii="宋体" w:hAnsi="宋体" w:cs="宋体"/>
                <w:color w:val="000000"/>
                <w:szCs w:val="21"/>
              </w:rPr>
              <w:t>分以上（含</w:t>
            </w:r>
            <w:r>
              <w:rPr>
                <w:rFonts w:ascii="宋体" w:hAnsi="宋体" w:cs="宋体"/>
                <w:color w:val="000000"/>
                <w:szCs w:val="21"/>
              </w:rPr>
              <w:t>80</w:t>
            </w:r>
            <w:r>
              <w:rPr>
                <w:rFonts w:hint="eastAsia" w:ascii="宋体" w:hAnsi="宋体" w:cs="宋体"/>
                <w:color w:val="000000"/>
                <w:szCs w:val="21"/>
              </w:rPr>
              <w:t>分），否则不予聘用。</w:t>
            </w:r>
          </w:p>
        </w:tc>
        <w:tc>
          <w:tcPr>
            <w:tcW w:w="872" w:type="dxa"/>
            <w:noWrap/>
            <w:vAlign w:val="center"/>
          </w:tcPr>
          <w:p>
            <w:pPr>
              <w:spacing w:line="240" w:lineRule="exact"/>
              <w:textAlignment w:val="center"/>
              <w:rPr>
                <w:rFonts w:ascii="宋体"/>
                <w:color w:val="000000"/>
                <w:kern w:val="0"/>
                <w:szCs w:val="21"/>
              </w:rPr>
            </w:pPr>
          </w:p>
        </w:tc>
      </w:tr>
    </w:tbl>
    <w:p/>
    <w:sectPr>
      <w:headerReference r:id="rId3" w:type="default"/>
      <w:pgSz w:w="16838" w:h="11906" w:orient="landscape"/>
      <w:pgMar w:top="1134" w:right="1531"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mZjIzODkxYjA2OTlmNzE5YmYzMWI3NzU5YmI0NWIifQ=="/>
  </w:docVars>
  <w:rsids>
    <w:rsidRoot w:val="00723BD2"/>
    <w:rsid w:val="00036686"/>
    <w:rsid w:val="00056296"/>
    <w:rsid w:val="0009648B"/>
    <w:rsid w:val="00120361"/>
    <w:rsid w:val="00134EAF"/>
    <w:rsid w:val="00173DFC"/>
    <w:rsid w:val="001A22AB"/>
    <w:rsid w:val="001A4E8C"/>
    <w:rsid w:val="001C0A75"/>
    <w:rsid w:val="001D44D8"/>
    <w:rsid w:val="001E1F9C"/>
    <w:rsid w:val="002105C8"/>
    <w:rsid w:val="00231489"/>
    <w:rsid w:val="002625B6"/>
    <w:rsid w:val="0027259F"/>
    <w:rsid w:val="00286158"/>
    <w:rsid w:val="002A2284"/>
    <w:rsid w:val="00331BC2"/>
    <w:rsid w:val="00464A41"/>
    <w:rsid w:val="00480FAE"/>
    <w:rsid w:val="00493483"/>
    <w:rsid w:val="004E5B22"/>
    <w:rsid w:val="004E5CAB"/>
    <w:rsid w:val="00525B42"/>
    <w:rsid w:val="00552C7B"/>
    <w:rsid w:val="00584C28"/>
    <w:rsid w:val="00595137"/>
    <w:rsid w:val="00614DD5"/>
    <w:rsid w:val="006241B9"/>
    <w:rsid w:val="00656826"/>
    <w:rsid w:val="00723BD2"/>
    <w:rsid w:val="0075225C"/>
    <w:rsid w:val="007A2AA6"/>
    <w:rsid w:val="007D0314"/>
    <w:rsid w:val="00837095"/>
    <w:rsid w:val="008426CD"/>
    <w:rsid w:val="00913350"/>
    <w:rsid w:val="00917859"/>
    <w:rsid w:val="00960FEC"/>
    <w:rsid w:val="00986354"/>
    <w:rsid w:val="009D3405"/>
    <w:rsid w:val="00AA2125"/>
    <w:rsid w:val="00AB5AC8"/>
    <w:rsid w:val="00B21D80"/>
    <w:rsid w:val="00B236F3"/>
    <w:rsid w:val="00B737CA"/>
    <w:rsid w:val="00B743E5"/>
    <w:rsid w:val="00C01F0A"/>
    <w:rsid w:val="00C57280"/>
    <w:rsid w:val="00C75837"/>
    <w:rsid w:val="00C834F8"/>
    <w:rsid w:val="00C84172"/>
    <w:rsid w:val="00D3052D"/>
    <w:rsid w:val="00D53BEB"/>
    <w:rsid w:val="00D64628"/>
    <w:rsid w:val="00D94C23"/>
    <w:rsid w:val="00DE65EC"/>
    <w:rsid w:val="00E01ECF"/>
    <w:rsid w:val="00E458F3"/>
    <w:rsid w:val="00E509C7"/>
    <w:rsid w:val="00EE13F7"/>
    <w:rsid w:val="00EF6DCB"/>
    <w:rsid w:val="00F0293A"/>
    <w:rsid w:val="00F51F6B"/>
    <w:rsid w:val="00F6555A"/>
    <w:rsid w:val="00F961F6"/>
    <w:rsid w:val="00FA5E19"/>
    <w:rsid w:val="00FE5E81"/>
    <w:rsid w:val="01536131"/>
    <w:rsid w:val="035C474C"/>
    <w:rsid w:val="03F075BA"/>
    <w:rsid w:val="040F1BAA"/>
    <w:rsid w:val="063A31F8"/>
    <w:rsid w:val="06945C6F"/>
    <w:rsid w:val="083B347B"/>
    <w:rsid w:val="094314D4"/>
    <w:rsid w:val="097529BD"/>
    <w:rsid w:val="0A540824"/>
    <w:rsid w:val="0D5628B6"/>
    <w:rsid w:val="0D983A1B"/>
    <w:rsid w:val="0E122ED0"/>
    <w:rsid w:val="0EB83A78"/>
    <w:rsid w:val="0FE10DAC"/>
    <w:rsid w:val="10D423D4"/>
    <w:rsid w:val="137F75A1"/>
    <w:rsid w:val="17043D90"/>
    <w:rsid w:val="190205FD"/>
    <w:rsid w:val="19257F5C"/>
    <w:rsid w:val="19EE19D3"/>
    <w:rsid w:val="1C721557"/>
    <w:rsid w:val="1CA16FFF"/>
    <w:rsid w:val="1DFB0A4E"/>
    <w:rsid w:val="1EFF463D"/>
    <w:rsid w:val="1F7B59FE"/>
    <w:rsid w:val="20547378"/>
    <w:rsid w:val="207D68CF"/>
    <w:rsid w:val="21871088"/>
    <w:rsid w:val="241E0B6B"/>
    <w:rsid w:val="24A27019"/>
    <w:rsid w:val="24A63E19"/>
    <w:rsid w:val="252F5CBE"/>
    <w:rsid w:val="2533479E"/>
    <w:rsid w:val="2562762C"/>
    <w:rsid w:val="260D68D3"/>
    <w:rsid w:val="2F193214"/>
    <w:rsid w:val="2FC164E9"/>
    <w:rsid w:val="301167AE"/>
    <w:rsid w:val="31DC0F7C"/>
    <w:rsid w:val="325919DD"/>
    <w:rsid w:val="338673F1"/>
    <w:rsid w:val="350B22A4"/>
    <w:rsid w:val="35247FD5"/>
    <w:rsid w:val="359C73A0"/>
    <w:rsid w:val="36C21C3F"/>
    <w:rsid w:val="3710594F"/>
    <w:rsid w:val="3ECD2378"/>
    <w:rsid w:val="3FB76C7A"/>
    <w:rsid w:val="41652BFE"/>
    <w:rsid w:val="423532F8"/>
    <w:rsid w:val="43326C4D"/>
    <w:rsid w:val="45765490"/>
    <w:rsid w:val="48D13DD6"/>
    <w:rsid w:val="48E03194"/>
    <w:rsid w:val="49870ECD"/>
    <w:rsid w:val="4AB443EC"/>
    <w:rsid w:val="4AD64873"/>
    <w:rsid w:val="4F3B2459"/>
    <w:rsid w:val="4FD14DEF"/>
    <w:rsid w:val="506267F7"/>
    <w:rsid w:val="50DF311A"/>
    <w:rsid w:val="520E6AD8"/>
    <w:rsid w:val="552A49AF"/>
    <w:rsid w:val="556A66BF"/>
    <w:rsid w:val="55DA73FC"/>
    <w:rsid w:val="55DB3175"/>
    <w:rsid w:val="57F347A6"/>
    <w:rsid w:val="581401C7"/>
    <w:rsid w:val="586D0B48"/>
    <w:rsid w:val="5D881E34"/>
    <w:rsid w:val="602A71D2"/>
    <w:rsid w:val="606354C5"/>
    <w:rsid w:val="60FB46CB"/>
    <w:rsid w:val="63E36F2D"/>
    <w:rsid w:val="64E77440"/>
    <w:rsid w:val="67E24A1A"/>
    <w:rsid w:val="683D77C1"/>
    <w:rsid w:val="684A167F"/>
    <w:rsid w:val="68C857DA"/>
    <w:rsid w:val="69CB48BF"/>
    <w:rsid w:val="6B2313EE"/>
    <w:rsid w:val="6B2915DC"/>
    <w:rsid w:val="6B623C02"/>
    <w:rsid w:val="6C5C5DC2"/>
    <w:rsid w:val="6D196605"/>
    <w:rsid w:val="6D626C4C"/>
    <w:rsid w:val="6D6535F8"/>
    <w:rsid w:val="6EAE0FCF"/>
    <w:rsid w:val="71C1726B"/>
    <w:rsid w:val="736117C3"/>
    <w:rsid w:val="744E128A"/>
    <w:rsid w:val="745F6056"/>
    <w:rsid w:val="753A79B9"/>
    <w:rsid w:val="77E048EF"/>
    <w:rsid w:val="78682280"/>
    <w:rsid w:val="795F1258"/>
    <w:rsid w:val="797B0EE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bCs/>
      <w:kern w:val="2"/>
      <w:sz w:val="21"/>
      <w:szCs w:val="2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iPriority w:val="99"/>
    <w:rPr>
      <w:kern w:val="0"/>
      <w:sz w:val="2"/>
      <w:szCs w:val="20"/>
    </w:rPr>
  </w:style>
  <w:style w:type="paragraph" w:styleId="3">
    <w:name w:val="footer"/>
    <w:basedOn w:val="1"/>
    <w:link w:val="8"/>
    <w:uiPriority w:val="99"/>
    <w:pPr>
      <w:tabs>
        <w:tab w:val="center" w:pos="4153"/>
        <w:tab w:val="right" w:pos="8306"/>
      </w:tabs>
      <w:snapToGrid w:val="0"/>
      <w:jc w:val="left"/>
    </w:pPr>
    <w:rPr>
      <w:bCs w:val="0"/>
      <w:kern w:val="0"/>
      <w:sz w:val="18"/>
      <w:szCs w:val="20"/>
    </w:rPr>
  </w:style>
  <w:style w:type="paragraph" w:styleId="4">
    <w:name w:val="header"/>
    <w:basedOn w:val="1"/>
    <w:link w:val="9"/>
    <w:uiPriority w:val="99"/>
    <w:pPr>
      <w:pBdr>
        <w:bottom w:val="single" w:color="auto" w:sz="6" w:space="1"/>
      </w:pBdr>
      <w:tabs>
        <w:tab w:val="center" w:pos="4153"/>
        <w:tab w:val="right" w:pos="8306"/>
      </w:tabs>
      <w:snapToGrid w:val="0"/>
      <w:jc w:val="center"/>
    </w:pPr>
    <w:rPr>
      <w:bCs w:val="0"/>
      <w:kern w:val="0"/>
      <w:sz w:val="18"/>
      <w:szCs w:val="20"/>
    </w:rPr>
  </w:style>
  <w:style w:type="character" w:customStyle="1" w:styleId="7">
    <w:name w:val="Balloon Text Char"/>
    <w:basedOn w:val="6"/>
    <w:link w:val="2"/>
    <w:semiHidden/>
    <w:locked/>
    <w:uiPriority w:val="99"/>
    <w:rPr>
      <w:rFonts w:cs="Times New Roman"/>
      <w:sz w:val="2"/>
    </w:rPr>
  </w:style>
  <w:style w:type="character" w:customStyle="1" w:styleId="8">
    <w:name w:val="Footer Char"/>
    <w:basedOn w:val="6"/>
    <w:link w:val="3"/>
    <w:locked/>
    <w:uiPriority w:val="99"/>
    <w:rPr>
      <w:rFonts w:cs="Times New Roman"/>
      <w:sz w:val="18"/>
    </w:rPr>
  </w:style>
  <w:style w:type="character" w:customStyle="1" w:styleId="9">
    <w:name w:val="Header Char"/>
    <w:basedOn w:val="6"/>
    <w:link w:val="4"/>
    <w:locked/>
    <w:uiPriority w:val="99"/>
    <w:rPr>
      <w:rFonts w:cs="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Yozosoft</Company>
  <Pages>2</Pages>
  <Words>872</Words>
  <Characters>951</Characters>
  <Lines>0</Lines>
  <Paragraphs>0</Paragraphs>
  <TotalTime>88</TotalTime>
  <ScaleCrop>false</ScaleCrop>
  <LinksUpToDate>false</LinksUpToDate>
  <CharactersWithSpaces>957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2021-10-19T01:52:00Z</dcterms:created>
  <dc:creator>User274</dc:creator>
  <cp:lastModifiedBy>王婷</cp:lastModifiedBy>
  <cp:lastPrinted>2022-10-17T07:27:47Z</cp:lastPrinted>
  <dcterms:modified xsi:type="dcterms:W3CDTF">2022-10-17T07:54:29Z</dcterms:modified>
  <dc:title>附件1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C4775A1AD7304ACB9A8FDABF2F6BB800</vt:lpwstr>
  </property>
</Properties>
</file>