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2021年长沙市住房和城乡建设局所属事业单位公开招聘（选调）工作人员岗位表</w:t>
      </w: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040"/>
        <w:gridCol w:w="1681"/>
        <w:gridCol w:w="208"/>
        <w:gridCol w:w="2166"/>
        <w:gridCol w:w="1295"/>
        <w:gridCol w:w="1034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85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0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建设工程质量安监督站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工程质量安全监督（一）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建设工程质量安监督站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工程质量安全监督（二）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土建类、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管理科学与工程类、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环境与安全类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1.具有5年及以上房建、市政工程设计、施工现场管理、监理工作经验；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2.具有建设工程质量或安全监督证；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3.具有土建类中级以上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职称；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4.具有土建类高级专业技术职称的，年龄可放宽至40岁。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建设工程质量安监督站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工程质量安全监督（三）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1.面向全省范围内公益类事业单位（不含参公管理单位）中在编在岗工作人员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工勤岗位人员除外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公开选调；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2.具有5年以上房建、市政工程设计、施工现场管理、监理工作经验；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3.具有土建类中级以上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职称；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4.具有土建类高级专业技术职称的，年龄可放宽至40岁。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房建技术审查（一）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土木工程、城市规划与设计(含风景园林规划与设计）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1.具有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造价员岗位资格证书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土建类</w:t>
            </w:r>
            <w:r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具有5年及以上专业工作经验。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房建技术审查（二）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供热、供燃气、通风及空调工程、市政工程（给排水方向）、消防工程、建筑技术与科学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绿建技术审查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本科：土木工程、建筑学      研究生：建筑学、建筑技术科学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1.具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有土建类中级职称；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2.具有3年及以上绿色建筑相关工作经验。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结构鉴定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结构工程、建筑学、建筑技术科学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桥梁隧道技术审查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本科：土木工程、道路桥梁与渡河工程        研究生：建筑技术科学、桥梁与隧道工程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高校毕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城市交通技术审查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交通信息工程及控制、交通运输规划与管理、交通运输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具有交通类中级职称；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2.具有5年及以上设计工作经验。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市政工程技术审查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市政工程（给排水方向）、桥梁与隧道工程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市政项目前期研究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本科：建筑学、城乡规划      研究生：建筑学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具有3年及以上政府投资类项目策划、咨询工作经验。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前期研究视频制作及宣传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广播电视编导、影视摄影与制作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1.普通话二级甲等及以上；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2.具有2年及以上</w:t>
            </w: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专业工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管线技术审查（一）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大地测量学与测量工程、摄影测量与遥感、地图制图学与地理信息工程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长沙市城市建设科学研究院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管线技术审查（二）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固体地球物理学、空间物理学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具有测绘专业中级职称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具有5年及以上专业工作经验。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长沙市住房和城乡建设信息中心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房地产分析师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工商管理、技术经济及管理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1.取得中级及以上经济专业技术资格；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szCs w:val="24"/>
              </w:rPr>
              <w:t>2.具有5年及以上房地产市场分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析研究相关工作经验。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长沙市中等城乡建设职业技术学校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35岁以下 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本科：汉语言文学、汉语言、应用语言学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研究生：语言学及应用语言学、汉语言文字学、中国古代文学、中国现当代文学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结构化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面试+试教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长沙市中等城乡建设职业技术学校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专业教师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35岁以下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本科：理论与应用力学、工程力学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研究生：一般力学与力学基础、工程力学、力学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结构化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面试+试教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长沙市中等城乡建设职业技术学校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专业教师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35岁以下 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本科：建筑学、土木工程、建筑电气与智能化、智能建造、土木（水利）与交通工程、智慧建筑与建造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研究生：岩土工程、结构工程、市政工程、桥梁与隧道工程、建筑设计及其理论、建筑技术科学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具有副高级职称的，年龄可放宽到40岁以下。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结构化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面试+试教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长沙市中等城乡建设职业技术学校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党务专干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35岁以下 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行政管理、教育经济与管理、公共管理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结构化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361" w:bottom="141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1"/>
                    <w:szCs w:val="21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768F"/>
    <w:rsid w:val="00112F38"/>
    <w:rsid w:val="001D38E9"/>
    <w:rsid w:val="002C768F"/>
    <w:rsid w:val="00621B9A"/>
    <w:rsid w:val="006B65B0"/>
    <w:rsid w:val="00751FC7"/>
    <w:rsid w:val="00BF55ED"/>
    <w:rsid w:val="00D77571"/>
    <w:rsid w:val="00F66C87"/>
    <w:rsid w:val="00F824B5"/>
    <w:rsid w:val="0265548C"/>
    <w:rsid w:val="03CE5689"/>
    <w:rsid w:val="04805E69"/>
    <w:rsid w:val="05831289"/>
    <w:rsid w:val="06DA4910"/>
    <w:rsid w:val="07120F33"/>
    <w:rsid w:val="0867392B"/>
    <w:rsid w:val="08827BEB"/>
    <w:rsid w:val="09B07021"/>
    <w:rsid w:val="09CD4E70"/>
    <w:rsid w:val="0AA32E1D"/>
    <w:rsid w:val="0BA44005"/>
    <w:rsid w:val="0C3A71E9"/>
    <w:rsid w:val="0C4D37D0"/>
    <w:rsid w:val="0C6C7D3A"/>
    <w:rsid w:val="0FAA2653"/>
    <w:rsid w:val="0FE7167C"/>
    <w:rsid w:val="10945BF7"/>
    <w:rsid w:val="10BC749C"/>
    <w:rsid w:val="10CB1AC3"/>
    <w:rsid w:val="11534ED9"/>
    <w:rsid w:val="11FB72A4"/>
    <w:rsid w:val="12B36D81"/>
    <w:rsid w:val="13A303CA"/>
    <w:rsid w:val="14B679E9"/>
    <w:rsid w:val="14BD56FA"/>
    <w:rsid w:val="155A1482"/>
    <w:rsid w:val="1645294E"/>
    <w:rsid w:val="165C1449"/>
    <w:rsid w:val="16FB5C82"/>
    <w:rsid w:val="1893598C"/>
    <w:rsid w:val="18C25DE2"/>
    <w:rsid w:val="1BFA7087"/>
    <w:rsid w:val="1C23590C"/>
    <w:rsid w:val="1D310A14"/>
    <w:rsid w:val="1DA37D84"/>
    <w:rsid w:val="1DD65DCD"/>
    <w:rsid w:val="1E0011EC"/>
    <w:rsid w:val="205A54F6"/>
    <w:rsid w:val="20A16A61"/>
    <w:rsid w:val="225D7FD3"/>
    <w:rsid w:val="22C12D5A"/>
    <w:rsid w:val="24C27A74"/>
    <w:rsid w:val="24E33DC5"/>
    <w:rsid w:val="25B6595B"/>
    <w:rsid w:val="26A71A58"/>
    <w:rsid w:val="26B02906"/>
    <w:rsid w:val="29092D33"/>
    <w:rsid w:val="2BFF1D66"/>
    <w:rsid w:val="2C8E2CA1"/>
    <w:rsid w:val="2CE132C2"/>
    <w:rsid w:val="2E121A0D"/>
    <w:rsid w:val="2E3E1617"/>
    <w:rsid w:val="309E1E12"/>
    <w:rsid w:val="30A145B7"/>
    <w:rsid w:val="31B552DC"/>
    <w:rsid w:val="33314274"/>
    <w:rsid w:val="342559B8"/>
    <w:rsid w:val="3620030E"/>
    <w:rsid w:val="37802E85"/>
    <w:rsid w:val="38AB1FF7"/>
    <w:rsid w:val="38ED5A2C"/>
    <w:rsid w:val="39EC3731"/>
    <w:rsid w:val="3A462C18"/>
    <w:rsid w:val="3C405597"/>
    <w:rsid w:val="3D052969"/>
    <w:rsid w:val="3D9A2562"/>
    <w:rsid w:val="3E6D3FA0"/>
    <w:rsid w:val="3FC57335"/>
    <w:rsid w:val="41992C6C"/>
    <w:rsid w:val="42C87F25"/>
    <w:rsid w:val="47911FEC"/>
    <w:rsid w:val="48161985"/>
    <w:rsid w:val="48947252"/>
    <w:rsid w:val="4B5C4F7F"/>
    <w:rsid w:val="4EB76365"/>
    <w:rsid w:val="50D7046F"/>
    <w:rsid w:val="510D7F60"/>
    <w:rsid w:val="53102711"/>
    <w:rsid w:val="53982126"/>
    <w:rsid w:val="53F458F0"/>
    <w:rsid w:val="542A6141"/>
    <w:rsid w:val="5520328F"/>
    <w:rsid w:val="560203F9"/>
    <w:rsid w:val="56106F62"/>
    <w:rsid w:val="56390CA4"/>
    <w:rsid w:val="568637DB"/>
    <w:rsid w:val="572F23B0"/>
    <w:rsid w:val="57EB0724"/>
    <w:rsid w:val="57F72162"/>
    <w:rsid w:val="58522F23"/>
    <w:rsid w:val="586B113F"/>
    <w:rsid w:val="58FF11B1"/>
    <w:rsid w:val="599E4E94"/>
    <w:rsid w:val="5B6759F0"/>
    <w:rsid w:val="5B8B21B9"/>
    <w:rsid w:val="5BF8628E"/>
    <w:rsid w:val="5CD21A6F"/>
    <w:rsid w:val="5D6A52EA"/>
    <w:rsid w:val="5F5E52DD"/>
    <w:rsid w:val="5FC223EB"/>
    <w:rsid w:val="5FDA4733"/>
    <w:rsid w:val="5FE736ED"/>
    <w:rsid w:val="622C692A"/>
    <w:rsid w:val="629C0450"/>
    <w:rsid w:val="62A122A4"/>
    <w:rsid w:val="635E3823"/>
    <w:rsid w:val="63CF72F3"/>
    <w:rsid w:val="64A76302"/>
    <w:rsid w:val="64BF2F67"/>
    <w:rsid w:val="65DF2B01"/>
    <w:rsid w:val="66A91C5B"/>
    <w:rsid w:val="670151AC"/>
    <w:rsid w:val="68502955"/>
    <w:rsid w:val="6924217F"/>
    <w:rsid w:val="69467B73"/>
    <w:rsid w:val="697B3CFB"/>
    <w:rsid w:val="6B8A58C7"/>
    <w:rsid w:val="6BF017E6"/>
    <w:rsid w:val="6BF708FB"/>
    <w:rsid w:val="6CD67800"/>
    <w:rsid w:val="6E345E18"/>
    <w:rsid w:val="6E706EAB"/>
    <w:rsid w:val="6FEB6366"/>
    <w:rsid w:val="71AC0973"/>
    <w:rsid w:val="71B25590"/>
    <w:rsid w:val="71BA3C50"/>
    <w:rsid w:val="72366150"/>
    <w:rsid w:val="72D27626"/>
    <w:rsid w:val="732C7647"/>
    <w:rsid w:val="737F6B21"/>
    <w:rsid w:val="744F20CC"/>
    <w:rsid w:val="74B100BE"/>
    <w:rsid w:val="75CA4920"/>
    <w:rsid w:val="76663F12"/>
    <w:rsid w:val="77786221"/>
    <w:rsid w:val="77916DEC"/>
    <w:rsid w:val="785127A2"/>
    <w:rsid w:val="78F55CFF"/>
    <w:rsid w:val="792E2195"/>
    <w:rsid w:val="79400999"/>
    <w:rsid w:val="7A9F140D"/>
    <w:rsid w:val="7AED5CE7"/>
    <w:rsid w:val="7AF4199C"/>
    <w:rsid w:val="7C31707F"/>
    <w:rsid w:val="7D4A3EE2"/>
    <w:rsid w:val="7D7A2B43"/>
    <w:rsid w:val="7D957094"/>
    <w:rsid w:val="7DA16861"/>
    <w:rsid w:val="7DF97CEF"/>
    <w:rsid w:val="7F1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388</Words>
  <Characters>2218</Characters>
  <Lines>18</Lines>
  <Paragraphs>5</Paragraphs>
  <TotalTime>3</TotalTime>
  <ScaleCrop>false</ScaleCrop>
  <LinksUpToDate>false</LinksUpToDate>
  <CharactersWithSpaces>2601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陈君亮</cp:lastModifiedBy>
  <cp:lastPrinted>2021-04-22T02:13:00Z</cp:lastPrinted>
  <dcterms:modified xsi:type="dcterms:W3CDTF">2021-06-07T08:03:57Z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