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5"/>
        </w:tabs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1435"/>
        </w:tabs>
        <w:jc w:val="center"/>
        <w:rPr>
          <w:rFonts w:hint="eastAsia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kern w:val="2"/>
          <w:sz w:val="36"/>
          <w:szCs w:val="36"/>
          <w:lang w:val="en-US" w:eastAsia="zh-CN" w:bidi="ar-SA"/>
        </w:rPr>
        <w:t>龙山县人民法院2022年公开选调工作人员岗位计划</w:t>
      </w:r>
      <w:bookmarkEnd w:id="0"/>
      <w:r>
        <w:rPr>
          <w:rFonts w:hint="eastAsia" w:ascii="黑体" w:hAnsi="黑体" w:eastAsia="黑体" w:cs="黑体"/>
          <w:b w:val="0"/>
          <w:bCs/>
          <w:color w:val="auto"/>
          <w:kern w:val="2"/>
          <w:sz w:val="36"/>
          <w:szCs w:val="36"/>
          <w:lang w:val="en-US" w:eastAsia="zh-CN" w:bidi="ar-SA"/>
        </w:rPr>
        <w:t>表</w:t>
      </w:r>
    </w:p>
    <w:tbl>
      <w:tblPr>
        <w:tblStyle w:val="4"/>
        <w:tblpPr w:leftFromText="180" w:rightFromText="180" w:vertAnchor="text" w:horzAnchor="page" w:tblpX="1680" w:tblpY="1116"/>
        <w:tblOverlap w:val="never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623"/>
        <w:gridCol w:w="577"/>
        <w:gridCol w:w="630"/>
        <w:gridCol w:w="585"/>
        <w:gridCol w:w="623"/>
        <w:gridCol w:w="675"/>
        <w:gridCol w:w="2010"/>
        <w:gridCol w:w="536"/>
        <w:gridCol w:w="735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91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职位序号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职位名称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选调计划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民族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最低学历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专业要求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户籍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最低服务年限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591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司法行政人员</w:t>
            </w:r>
          </w:p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2人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不限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不限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科</w:t>
            </w:r>
          </w:p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法学类、汉语言文学、汉语言、行政管理、新闻学、传播学、人力资源管理、英语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湖南省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从事综合文秘、政工人事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591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司法行政人员</w:t>
            </w:r>
          </w:p>
          <w:p>
            <w:pPr>
              <w:pStyle w:val="2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1人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不限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不限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以下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科</w:t>
            </w:r>
          </w:p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会计学、会计、财务会计与审计、工商管理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湖南省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从事财务工作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118D3"/>
    <w:rsid w:val="2A7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2022-06-20T01:06:00Z</dcterms:created>
  <dc:creator>猪脑壳</dc:creator>
  <cp:lastModifiedBy>猪脑壳</cp:lastModifiedBy>
  <dcterms:modified xsi:type="dcterms:W3CDTF">2022-06-20T01:07:46Z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DBF24DE517934840BD41E49899C77B23</vt:lpwstr>
  </property>
</Properties>
</file>