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C6" w:rsidRDefault="007E5AC6" w:rsidP="007E5AC6">
      <w:pPr>
        <w:pStyle w:val="5"/>
        <w:spacing w:line="660" w:lineRule="exact"/>
      </w:pPr>
      <w:r>
        <w:rPr>
          <w:rFonts w:hint="eastAsia"/>
        </w:rPr>
        <w:t>附件2：</w:t>
      </w:r>
    </w:p>
    <w:p w:rsidR="007E5AC6" w:rsidRDefault="007E5AC6" w:rsidP="007E5AC6">
      <w:pPr>
        <w:pStyle w:val="5"/>
        <w:spacing w:line="6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pacing w:val="-10"/>
          <w:sz w:val="44"/>
          <w:szCs w:val="44"/>
        </w:rPr>
        <w:t>湖南铁路投资发展有限公司公开招聘报名表</w:t>
      </w:r>
    </w:p>
    <w:p w:rsidR="007E5AC6" w:rsidRDefault="007E5AC6" w:rsidP="007E5AC6">
      <w:pPr>
        <w:adjustRightInd w:val="0"/>
        <w:snapToGrid w:val="0"/>
        <w:spacing w:line="6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>报考单位：</w:t>
      </w:r>
      <w:r>
        <w:rPr>
          <w:rFonts w:ascii="宋体" w:hAnsi="宋体" w:hint="eastAsia"/>
          <w:b/>
          <w:spacing w:val="-20"/>
          <w:sz w:val="24"/>
        </w:rPr>
        <w:t xml:space="preserve">                                                          </w:t>
      </w:r>
      <w:r>
        <w:rPr>
          <w:rFonts w:ascii="宋体" w:hAnsi="宋体" w:hint="eastAsia"/>
          <w:b/>
          <w:spacing w:val="-20"/>
          <w:sz w:val="24"/>
        </w:rPr>
        <w:t>报考岗位：</w:t>
      </w:r>
      <w:r>
        <w:rPr>
          <w:rFonts w:ascii="宋体" w:hAnsi="宋体" w:hint="eastAsia"/>
          <w:b/>
          <w:spacing w:val="-20"/>
          <w:sz w:val="24"/>
        </w:rPr>
        <w:t xml:space="preserve">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7E5AC6" w:rsidTr="00171B7B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ind w:leftChars="-137" w:left="-288" w:firstLineChars="137" w:firstLine="288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7E5AC6" w:rsidTr="00171B7B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5AC6" w:rsidTr="00171B7B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5AC6" w:rsidTr="00171B7B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558" w:type="dxa"/>
            <w:gridSpan w:val="3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5AC6" w:rsidTr="00171B7B">
        <w:trPr>
          <w:cantSplit/>
          <w:trHeight w:val="54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cantSplit/>
          <w:trHeight w:val="547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</w:tcBorders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val="712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val="567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val="567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7E5AC6" w:rsidTr="00171B7B">
        <w:trPr>
          <w:trHeight w:val="460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7E5AC6" w:rsidTr="00171B7B">
        <w:trPr>
          <w:trHeight w:val="438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7E5AC6" w:rsidTr="00171B7B">
        <w:trPr>
          <w:trHeight w:val="454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7E5AC6" w:rsidTr="00171B7B">
        <w:trPr>
          <w:trHeight w:val="454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职务（岗位）</w:t>
            </w:r>
          </w:p>
        </w:tc>
      </w:tr>
      <w:tr w:rsidR="007E5AC6" w:rsidTr="00171B7B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5AC6" w:rsidTr="00171B7B">
        <w:trPr>
          <w:trHeight w:val="2072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7E5AC6" w:rsidTr="00171B7B">
        <w:trPr>
          <w:trHeight w:val="1884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受过何种奖励或处分或接受专业培</w:t>
            </w:r>
            <w:r>
              <w:rPr>
                <w:rFonts w:ascii="宋体" w:hAnsi="宋体" w:hint="eastAsia"/>
                <w:b/>
                <w:szCs w:val="21"/>
              </w:rPr>
              <w:lastRenderedPageBreak/>
              <w:t>训经历</w:t>
            </w:r>
          </w:p>
        </w:tc>
        <w:tc>
          <w:tcPr>
            <w:tcW w:w="8860" w:type="dxa"/>
            <w:gridSpan w:val="10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5AC6" w:rsidTr="00171B7B">
        <w:trPr>
          <w:trHeight w:val="1534"/>
          <w:jc w:val="center"/>
        </w:trPr>
        <w:tc>
          <w:tcPr>
            <w:tcW w:w="10132" w:type="dxa"/>
            <w:gridSpan w:val="11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）曾因犯罪受过刑事处罚的人员或曾被开除公职的；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）在过往任职期间，因工作失职失责，导致安全、质量等重大责任事故，或造成重大经济损失的；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）尚未解除党纪、政纪处分或正在接受纪律审查的；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）涉嫌违法犯罪正在接受司法调查尚未作出结论的；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）有吸毒、涉毒等违法行为的；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）法律法规、政策规定不得聘用为国有企业工作人员的其他情形的。</w:t>
            </w:r>
          </w:p>
          <w:p w:rsidR="007E5AC6" w:rsidRDefault="007E5AC6" w:rsidP="00171B7B">
            <w:pPr>
              <w:adjustRightInd w:val="0"/>
              <w:snapToGrid w:val="0"/>
              <w:spacing w:line="660" w:lineRule="exact"/>
              <w:ind w:firstLineChars="300" w:firstLine="63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有无上述情形：是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否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</w:tr>
      <w:tr w:rsidR="007E5AC6" w:rsidTr="00171B7B">
        <w:trPr>
          <w:trHeight w:val="1343"/>
          <w:jc w:val="center"/>
        </w:trPr>
        <w:tc>
          <w:tcPr>
            <w:tcW w:w="1272" w:type="dxa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 w:rsidR="007E5AC6" w:rsidRDefault="007E5AC6" w:rsidP="00171B7B">
            <w:pPr>
              <w:adjustRightInd w:val="0"/>
              <w:snapToGrid w:val="0"/>
              <w:spacing w:line="6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5AC6" w:rsidTr="00171B7B">
        <w:trPr>
          <w:trHeight w:val="1763"/>
          <w:jc w:val="center"/>
        </w:trPr>
        <w:tc>
          <w:tcPr>
            <w:tcW w:w="10132" w:type="dxa"/>
            <w:gridSpan w:val="11"/>
            <w:vAlign w:val="center"/>
          </w:tcPr>
          <w:p w:rsidR="007E5AC6" w:rsidRDefault="007E5AC6" w:rsidP="00171B7B">
            <w:pPr>
              <w:spacing w:line="6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 w:rsidR="007E5AC6" w:rsidRDefault="007E5AC6" w:rsidP="00171B7B">
            <w:pPr>
              <w:spacing w:line="660" w:lineRule="exact"/>
              <w:ind w:firstLineChars="2677" w:firstLine="5622"/>
              <w:rPr>
                <w:rFonts w:ascii="宋体" w:hAnsi="宋体"/>
                <w:b/>
                <w:szCs w:val="21"/>
              </w:rPr>
            </w:pPr>
          </w:p>
          <w:p w:rsidR="007E5AC6" w:rsidRDefault="007E5AC6" w:rsidP="00171B7B">
            <w:pPr>
              <w:spacing w:line="660" w:lineRule="exact"/>
              <w:ind w:firstLineChars="2677" w:firstLine="562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签名：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7E5AC6" w:rsidRDefault="007E5AC6" w:rsidP="00171B7B">
            <w:pPr>
              <w:spacing w:line="660" w:lineRule="exact"/>
              <w:ind w:firstLineChars="2677" w:firstLine="56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7E5AC6" w:rsidRDefault="007E5AC6" w:rsidP="007E5AC6">
      <w:pPr>
        <w:pStyle w:val="5"/>
        <w:spacing w:line="660" w:lineRule="exact"/>
      </w:pPr>
    </w:p>
    <w:p w:rsidR="00BA2E96" w:rsidRPr="007E5AC6" w:rsidRDefault="007E5AC6">
      <w:bookmarkStart w:id="0" w:name="_GoBack"/>
      <w:bookmarkEnd w:id="0"/>
    </w:p>
    <w:sectPr w:rsidR="00BA2E96" w:rsidRPr="007E5AC6">
      <w:pgSz w:w="11906" w:h="16838"/>
      <w:pgMar w:top="2098" w:right="1587" w:bottom="1984" w:left="1588" w:header="851" w:footer="992" w:gutter="0"/>
      <w:pgNumType w:fmt="numberInDash"/>
      <w:cols w:space="0"/>
      <w:titlePg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6"/>
    <w:rsid w:val="007E5AC6"/>
    <w:rsid w:val="008565E0"/>
    <w:rsid w:val="00B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5814"/>
  <w15:chartTrackingRefBased/>
  <w15:docId w15:val="{21DB36A9-82BF-4B94-A8B6-2B020D4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0"/>
    <w:semiHidden/>
    <w:unhideWhenUsed/>
    <w:qFormat/>
    <w:rsid w:val="007E5AC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semiHidden/>
    <w:rsid w:val="007E5AC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>jobs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dai.zhengxi/戴正席_楚_网站</dc:creator>
  <cp:keywords/>
  <dc:description/>
  <cp:lastModifiedBy>dai.zhengxi/戴正席_楚_网站</cp:lastModifiedBy>
  <cp:revision>1</cp:revision>
  <dcterms:created xsi:type="dcterms:W3CDTF">2021-10-29T10:25:00Z</dcterms:created>
  <dcterms:modified xsi:type="dcterms:W3CDTF">2021-10-29T10:29:00Z</dcterms:modified>
</cp:coreProperties>
</file>